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534B" w14:textId="6B30A661" w:rsidR="00B13ACC" w:rsidRDefault="00BC396C" w:rsidP="00B13ACC">
      <w:pPr>
        <w:shd w:val="clear" w:color="auto" w:fill="FFFFFF"/>
        <w:spacing w:before="300" w:after="150" w:line="240" w:lineRule="auto"/>
        <w:jc w:val="center"/>
        <w:outlineLvl w:val="0"/>
        <w:rPr>
          <w:rFonts w:eastAsia="Times New Roman" w:cstheme="minorHAnsi"/>
          <w:color w:val="053D78"/>
          <w:kern w:val="36"/>
          <w:sz w:val="56"/>
          <w:szCs w:val="56"/>
          <w:lang w:eastAsia="pl-PL"/>
        </w:rPr>
      </w:pPr>
      <w:r w:rsidRPr="00311892">
        <w:rPr>
          <w:rFonts w:eastAsia="Times New Roman" w:cstheme="minorHAnsi"/>
          <w:color w:val="053D78"/>
          <w:kern w:val="36"/>
          <w:sz w:val="56"/>
          <w:szCs w:val="56"/>
          <w:lang w:eastAsia="pl-PL"/>
        </w:rPr>
        <w:t>Rekrutacja ERASMUS+ 202</w:t>
      </w:r>
      <w:r w:rsidR="00E56B14">
        <w:rPr>
          <w:rFonts w:eastAsia="Times New Roman" w:cstheme="minorHAnsi"/>
          <w:color w:val="053D78"/>
          <w:kern w:val="36"/>
          <w:sz w:val="56"/>
          <w:szCs w:val="56"/>
          <w:lang w:eastAsia="pl-PL"/>
        </w:rPr>
        <w:t>3</w:t>
      </w:r>
      <w:r w:rsidRPr="00311892">
        <w:rPr>
          <w:rFonts w:eastAsia="Times New Roman" w:cstheme="minorHAnsi"/>
          <w:color w:val="053D78"/>
          <w:kern w:val="36"/>
          <w:sz w:val="56"/>
          <w:szCs w:val="56"/>
          <w:lang w:eastAsia="pl-PL"/>
        </w:rPr>
        <w:t>/202</w:t>
      </w:r>
      <w:r w:rsidR="00E56B14">
        <w:rPr>
          <w:rFonts w:eastAsia="Times New Roman" w:cstheme="minorHAnsi"/>
          <w:color w:val="053D78"/>
          <w:kern w:val="36"/>
          <w:sz w:val="56"/>
          <w:szCs w:val="56"/>
          <w:lang w:eastAsia="pl-PL"/>
        </w:rPr>
        <w:t>4</w:t>
      </w:r>
      <w:r w:rsidR="00B13ACC">
        <w:rPr>
          <w:rFonts w:eastAsia="Times New Roman" w:cstheme="minorHAnsi"/>
          <w:color w:val="053D78"/>
          <w:kern w:val="36"/>
          <w:sz w:val="56"/>
          <w:szCs w:val="56"/>
          <w:lang w:eastAsia="pl-PL"/>
        </w:rPr>
        <w:t xml:space="preserve"> </w:t>
      </w:r>
    </w:p>
    <w:p w14:paraId="2E49321E" w14:textId="369E21AA" w:rsidR="00A1624F" w:rsidRPr="00311892" w:rsidRDefault="00B13ACC" w:rsidP="00B13ACC">
      <w:pPr>
        <w:shd w:val="clear" w:color="auto" w:fill="FFFFFF"/>
        <w:spacing w:before="300" w:after="150" w:line="240" w:lineRule="auto"/>
        <w:jc w:val="center"/>
        <w:outlineLvl w:val="0"/>
        <w:rPr>
          <w:rFonts w:eastAsia="Times New Roman" w:cstheme="minorHAnsi"/>
          <w:color w:val="053D78"/>
          <w:kern w:val="36"/>
          <w:sz w:val="56"/>
          <w:szCs w:val="56"/>
          <w:lang w:eastAsia="pl-PL"/>
        </w:rPr>
      </w:pPr>
      <w:r>
        <w:rPr>
          <w:rFonts w:eastAsia="Times New Roman" w:cstheme="minorHAnsi"/>
          <w:color w:val="053D78"/>
          <w:kern w:val="36"/>
          <w:sz w:val="56"/>
          <w:szCs w:val="56"/>
          <w:lang w:eastAsia="pl-PL"/>
        </w:rPr>
        <w:t>na Wydziale Biologii UG</w:t>
      </w:r>
    </w:p>
    <w:p w14:paraId="12736594" w14:textId="650A40BC" w:rsidR="00BC396C" w:rsidRPr="00311892" w:rsidRDefault="00BC396C" w:rsidP="00BC396C">
      <w:pPr>
        <w:shd w:val="clear" w:color="auto" w:fill="FFFFFF"/>
        <w:spacing w:after="0" w:line="240" w:lineRule="auto"/>
        <w:rPr>
          <w:rFonts w:eastAsia="Times New Roman" w:cstheme="minorHAnsi"/>
          <w:color w:val="333333"/>
          <w:sz w:val="24"/>
          <w:szCs w:val="24"/>
          <w:lang w:eastAsia="pl-PL"/>
        </w:rPr>
      </w:pPr>
    </w:p>
    <w:p w14:paraId="1D05CC74" w14:textId="1659EC5F" w:rsidR="00BC396C" w:rsidRPr="00311892" w:rsidRDefault="00A1624F" w:rsidP="00BC396C">
      <w:pPr>
        <w:shd w:val="clear" w:color="auto" w:fill="FFFFFF"/>
        <w:spacing w:after="0" w:line="240" w:lineRule="auto"/>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Co musisz wiedzieć i zrobić – krok po kroku:</w:t>
      </w:r>
      <w:r w:rsidR="00BC396C" w:rsidRPr="00311892">
        <w:rPr>
          <w:rFonts w:eastAsia="Times New Roman" w:cstheme="minorHAnsi"/>
          <w:color w:val="333333"/>
          <w:sz w:val="24"/>
          <w:szCs w:val="24"/>
          <w:lang w:eastAsia="pl-PL"/>
        </w:rPr>
        <w:t> </w:t>
      </w:r>
    </w:p>
    <w:p w14:paraId="0281475A" w14:textId="77777777" w:rsidR="00BC396C" w:rsidRPr="00311892" w:rsidRDefault="00BC396C" w:rsidP="00BC396C">
      <w:pPr>
        <w:shd w:val="clear" w:color="auto" w:fill="FFFFFF"/>
        <w:spacing w:after="0" w:line="240" w:lineRule="auto"/>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349AE691" w14:textId="25F680C1" w:rsidR="00BC396C" w:rsidRPr="00311892" w:rsidRDefault="00BC396C" w:rsidP="00BC396C">
      <w:pPr>
        <w:shd w:val="clear" w:color="auto" w:fill="FFFFFF"/>
        <w:spacing w:after="0" w:line="240" w:lineRule="auto"/>
        <w:jc w:val="both"/>
        <w:rPr>
          <w:rFonts w:eastAsia="Times New Roman" w:cstheme="minorHAnsi"/>
          <w:b/>
          <w:bCs/>
          <w:color w:val="FF0000"/>
          <w:sz w:val="24"/>
          <w:szCs w:val="24"/>
          <w:lang w:eastAsia="pl-PL"/>
        </w:rPr>
      </w:pPr>
      <w:r w:rsidRPr="00311892">
        <w:rPr>
          <w:rFonts w:eastAsia="Times New Roman" w:cstheme="minorHAnsi"/>
          <w:color w:val="333333"/>
          <w:sz w:val="24"/>
          <w:szCs w:val="24"/>
          <w:lang w:eastAsia="pl-PL"/>
        </w:rPr>
        <w:t> </w:t>
      </w:r>
      <w:r w:rsidR="0005387B" w:rsidRPr="00311892">
        <w:rPr>
          <w:rFonts w:eastAsia="Times New Roman" w:cstheme="minorHAnsi"/>
          <w:b/>
          <w:bCs/>
          <w:color w:val="FF0000"/>
          <w:sz w:val="24"/>
          <w:szCs w:val="24"/>
          <w:lang w:eastAsia="pl-PL"/>
        </w:rPr>
        <w:t xml:space="preserve">Ważne daty! </w:t>
      </w:r>
    </w:p>
    <w:p w14:paraId="04E26DF7" w14:textId="34F530A6" w:rsidR="0005387B" w:rsidRPr="00311892" w:rsidRDefault="00DB6A5F"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Rekrutacja rusza od </w:t>
      </w:r>
      <w:r w:rsidR="00B13ACC">
        <w:rPr>
          <w:rFonts w:eastAsia="Times New Roman" w:cstheme="minorHAnsi"/>
          <w:color w:val="333333"/>
          <w:sz w:val="24"/>
          <w:szCs w:val="24"/>
          <w:lang w:eastAsia="pl-PL"/>
        </w:rPr>
        <w:t>0</w:t>
      </w:r>
      <w:r w:rsidR="00E56B14">
        <w:rPr>
          <w:rFonts w:eastAsia="Times New Roman" w:cstheme="minorHAnsi"/>
          <w:color w:val="333333"/>
          <w:sz w:val="24"/>
          <w:szCs w:val="24"/>
          <w:lang w:eastAsia="pl-PL"/>
        </w:rPr>
        <w:t>6</w:t>
      </w:r>
      <w:r w:rsidR="00B13ACC">
        <w:rPr>
          <w:rFonts w:eastAsia="Times New Roman" w:cstheme="minorHAnsi"/>
          <w:color w:val="333333"/>
          <w:sz w:val="24"/>
          <w:szCs w:val="24"/>
          <w:lang w:eastAsia="pl-PL"/>
        </w:rPr>
        <w:t>.</w:t>
      </w:r>
      <w:r w:rsidR="00165383">
        <w:rPr>
          <w:rFonts w:eastAsia="Times New Roman" w:cstheme="minorHAnsi"/>
          <w:color w:val="333333"/>
          <w:sz w:val="24"/>
          <w:szCs w:val="24"/>
          <w:lang w:eastAsia="pl-PL"/>
        </w:rPr>
        <w:t xml:space="preserve"> lutego </w:t>
      </w:r>
      <w:r w:rsidR="00B13ACC">
        <w:rPr>
          <w:rFonts w:eastAsia="Times New Roman" w:cstheme="minorHAnsi"/>
          <w:color w:val="333333"/>
          <w:sz w:val="24"/>
          <w:szCs w:val="24"/>
          <w:lang w:eastAsia="pl-PL"/>
        </w:rPr>
        <w:t>202</w:t>
      </w:r>
      <w:r w:rsidR="0094276B">
        <w:rPr>
          <w:rFonts w:eastAsia="Times New Roman" w:cstheme="minorHAnsi"/>
          <w:color w:val="333333"/>
          <w:sz w:val="24"/>
          <w:szCs w:val="24"/>
          <w:lang w:eastAsia="pl-PL"/>
        </w:rPr>
        <w:t>3</w:t>
      </w:r>
      <w:r w:rsidR="00B13ACC">
        <w:rPr>
          <w:rFonts w:eastAsia="Times New Roman" w:cstheme="minorHAnsi"/>
          <w:color w:val="333333"/>
          <w:sz w:val="24"/>
          <w:szCs w:val="24"/>
          <w:lang w:eastAsia="pl-PL"/>
        </w:rPr>
        <w:t>.</w:t>
      </w:r>
    </w:p>
    <w:p w14:paraId="1D05A218" w14:textId="77777777" w:rsidR="00DB6A5F" w:rsidRPr="00311892" w:rsidRDefault="00DB6A5F" w:rsidP="00BC396C">
      <w:pPr>
        <w:shd w:val="clear" w:color="auto" w:fill="FFFFFF"/>
        <w:spacing w:after="0" w:line="240" w:lineRule="auto"/>
        <w:jc w:val="both"/>
        <w:rPr>
          <w:rFonts w:eastAsia="Times New Roman" w:cstheme="minorHAnsi"/>
          <w:color w:val="333333"/>
          <w:sz w:val="24"/>
          <w:szCs w:val="24"/>
          <w:lang w:eastAsia="pl-PL"/>
        </w:rPr>
      </w:pPr>
    </w:p>
    <w:p w14:paraId="0F62C1B7" w14:textId="6DD40BFF" w:rsidR="0005387B" w:rsidRPr="00311892" w:rsidRDefault="0005387B"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Do </w:t>
      </w:r>
      <w:r w:rsidR="00E56B14">
        <w:rPr>
          <w:rFonts w:eastAsia="Times New Roman" w:cstheme="minorHAnsi"/>
          <w:b/>
          <w:bCs/>
          <w:color w:val="FF0000"/>
          <w:sz w:val="24"/>
          <w:szCs w:val="24"/>
          <w:u w:val="single"/>
          <w:lang w:eastAsia="pl-PL"/>
        </w:rPr>
        <w:t>3</w:t>
      </w:r>
      <w:r w:rsidRPr="00311892">
        <w:rPr>
          <w:rFonts w:eastAsia="Times New Roman" w:cstheme="minorHAnsi"/>
          <w:b/>
          <w:bCs/>
          <w:color w:val="FF0000"/>
          <w:sz w:val="24"/>
          <w:szCs w:val="24"/>
          <w:u w:val="single"/>
          <w:lang w:eastAsia="pl-PL"/>
        </w:rPr>
        <w:t xml:space="preserve"> marca </w:t>
      </w:r>
      <w:r w:rsidR="009F5728" w:rsidRPr="00311892">
        <w:rPr>
          <w:rFonts w:eastAsia="Times New Roman" w:cstheme="minorHAnsi"/>
          <w:b/>
          <w:bCs/>
          <w:color w:val="FF0000"/>
          <w:sz w:val="24"/>
          <w:szCs w:val="24"/>
          <w:u w:val="single"/>
          <w:lang w:eastAsia="pl-PL"/>
        </w:rPr>
        <w:t>202</w:t>
      </w:r>
      <w:r w:rsidR="00E56B14">
        <w:rPr>
          <w:rFonts w:eastAsia="Times New Roman" w:cstheme="minorHAnsi"/>
          <w:b/>
          <w:bCs/>
          <w:color w:val="FF0000"/>
          <w:sz w:val="24"/>
          <w:szCs w:val="24"/>
          <w:u w:val="single"/>
          <w:lang w:eastAsia="pl-PL"/>
        </w:rPr>
        <w:t>3</w:t>
      </w:r>
      <w:r w:rsidR="009F5728" w:rsidRPr="00311892">
        <w:rPr>
          <w:rFonts w:eastAsia="Times New Roman" w:cstheme="minorHAnsi"/>
          <w:color w:val="FF0000"/>
          <w:sz w:val="24"/>
          <w:szCs w:val="24"/>
          <w:lang w:eastAsia="pl-PL"/>
        </w:rPr>
        <w:t xml:space="preserve"> </w:t>
      </w:r>
      <w:r w:rsidRPr="00311892">
        <w:rPr>
          <w:rFonts w:eastAsia="Times New Roman" w:cstheme="minorHAnsi"/>
          <w:color w:val="333333"/>
          <w:sz w:val="24"/>
          <w:szCs w:val="24"/>
          <w:lang w:eastAsia="pl-PL"/>
        </w:rPr>
        <w:t xml:space="preserve">należy złożyć dokumenty rekrutacyjne na poziomie Wydziału. </w:t>
      </w:r>
    </w:p>
    <w:p w14:paraId="6BAFBA4A" w14:textId="61A32332" w:rsidR="0005387B" w:rsidRDefault="009F5728" w:rsidP="00BC396C">
      <w:pPr>
        <w:shd w:val="clear" w:color="auto" w:fill="FFFFFF"/>
        <w:spacing w:after="0" w:line="240" w:lineRule="auto"/>
        <w:jc w:val="both"/>
        <w:rPr>
          <w:rFonts w:eastAsia="Times New Roman" w:cstheme="minorHAnsi"/>
          <w:i/>
          <w:iCs/>
          <w:color w:val="333333"/>
          <w:lang w:eastAsia="pl-PL"/>
        </w:rPr>
      </w:pPr>
      <w:r w:rsidRPr="00D27B5E">
        <w:rPr>
          <w:rFonts w:eastAsia="Times New Roman" w:cstheme="minorHAnsi"/>
          <w:i/>
          <w:iCs/>
          <w:color w:val="333333"/>
          <w:lang w:eastAsia="pl-PL"/>
        </w:rPr>
        <w:t>Link do dokument</w:t>
      </w:r>
      <w:r w:rsidR="00B22DF5">
        <w:rPr>
          <w:rFonts w:eastAsia="Times New Roman" w:cstheme="minorHAnsi"/>
          <w:i/>
          <w:iCs/>
          <w:color w:val="333333"/>
          <w:lang w:eastAsia="pl-PL"/>
        </w:rPr>
        <w:t>ów</w:t>
      </w:r>
      <w:r w:rsidR="00D27B5E" w:rsidRPr="00D27B5E">
        <w:rPr>
          <w:rFonts w:eastAsia="Times New Roman" w:cstheme="minorHAnsi"/>
          <w:i/>
          <w:iCs/>
          <w:color w:val="333333"/>
          <w:lang w:eastAsia="pl-PL"/>
        </w:rPr>
        <w:t xml:space="preserve"> dostępny na stronie WB</w:t>
      </w:r>
      <w:r w:rsidR="00B22DF5">
        <w:rPr>
          <w:rFonts w:eastAsia="Times New Roman" w:cstheme="minorHAnsi"/>
          <w:i/>
          <w:iCs/>
          <w:color w:val="333333"/>
          <w:lang w:eastAsia="pl-PL"/>
        </w:rPr>
        <w:t>:</w:t>
      </w:r>
    </w:p>
    <w:p w14:paraId="0FD7B839" w14:textId="689F0844" w:rsidR="00B22DF5" w:rsidRDefault="00B22DF5" w:rsidP="00BC396C">
      <w:pPr>
        <w:shd w:val="clear" w:color="auto" w:fill="FFFFFF"/>
        <w:spacing w:after="0" w:line="240" w:lineRule="auto"/>
        <w:jc w:val="both"/>
        <w:rPr>
          <w:rFonts w:eastAsia="Times New Roman" w:cstheme="minorHAnsi"/>
          <w:i/>
          <w:iCs/>
          <w:color w:val="333333"/>
          <w:lang w:eastAsia="pl-PL"/>
        </w:rPr>
      </w:pPr>
      <w:r>
        <w:rPr>
          <w:rFonts w:eastAsia="Times New Roman" w:cstheme="minorHAnsi"/>
          <w:i/>
          <w:iCs/>
          <w:color w:val="333333"/>
          <w:lang w:eastAsia="pl-PL"/>
        </w:rPr>
        <w:t>Wniosek WB</w:t>
      </w:r>
    </w:p>
    <w:p w14:paraId="380CFDC8" w14:textId="146E67B9" w:rsidR="00B22DF5" w:rsidRPr="00D27B5E" w:rsidRDefault="00B22DF5" w:rsidP="00BC396C">
      <w:pPr>
        <w:shd w:val="clear" w:color="auto" w:fill="FFFFFF"/>
        <w:spacing w:after="0" w:line="240" w:lineRule="auto"/>
        <w:jc w:val="both"/>
        <w:rPr>
          <w:rFonts w:eastAsia="Times New Roman" w:cstheme="minorHAnsi"/>
          <w:i/>
          <w:iCs/>
          <w:color w:val="333333"/>
          <w:lang w:eastAsia="pl-PL"/>
        </w:rPr>
      </w:pPr>
      <w:r>
        <w:rPr>
          <w:rFonts w:eastAsia="Times New Roman" w:cstheme="minorHAnsi"/>
          <w:i/>
          <w:iCs/>
          <w:color w:val="333333"/>
          <w:lang w:eastAsia="pl-PL"/>
        </w:rPr>
        <w:t>Formularz stypendysty</w:t>
      </w:r>
    </w:p>
    <w:p w14:paraId="504C874B" w14:textId="30C62751" w:rsidR="00A636D3" w:rsidRDefault="0005387B" w:rsidP="009F5728">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Dokument</w:t>
      </w:r>
      <w:r w:rsidR="009F5728" w:rsidRPr="00311892">
        <w:rPr>
          <w:rFonts w:eastAsia="Times New Roman" w:cstheme="minorHAnsi"/>
          <w:color w:val="333333"/>
          <w:sz w:val="24"/>
          <w:szCs w:val="24"/>
          <w:lang w:eastAsia="pl-PL"/>
        </w:rPr>
        <w:t>y</w:t>
      </w:r>
      <w:r w:rsidR="00594FE2">
        <w:rPr>
          <w:rFonts w:eastAsia="Times New Roman" w:cstheme="minorHAnsi"/>
          <w:color w:val="333333"/>
          <w:sz w:val="24"/>
          <w:szCs w:val="24"/>
          <w:lang w:eastAsia="pl-PL"/>
        </w:rPr>
        <w:t xml:space="preserve"> </w:t>
      </w:r>
      <w:r w:rsidRPr="00311892">
        <w:rPr>
          <w:rFonts w:eastAsia="Times New Roman" w:cstheme="minorHAnsi"/>
          <w:color w:val="333333"/>
          <w:sz w:val="24"/>
          <w:szCs w:val="24"/>
          <w:lang w:eastAsia="pl-PL"/>
        </w:rPr>
        <w:t xml:space="preserve">należy dostarczyć osobiście lub przesłać podpisane skany do </w:t>
      </w:r>
      <w:r w:rsidR="00B13ACC">
        <w:rPr>
          <w:rFonts w:eastAsia="Times New Roman" w:cstheme="minorHAnsi"/>
          <w:color w:val="333333"/>
          <w:sz w:val="24"/>
          <w:szCs w:val="24"/>
          <w:lang w:eastAsia="pl-PL"/>
        </w:rPr>
        <w:t xml:space="preserve">Wydziałowego </w:t>
      </w:r>
      <w:r w:rsidR="00B13ACC" w:rsidRPr="00B13ACC">
        <w:rPr>
          <w:rFonts w:eastAsia="Times New Roman" w:cstheme="minorHAnsi"/>
          <w:color w:val="333333"/>
          <w:sz w:val="24"/>
          <w:szCs w:val="24"/>
          <w:lang w:eastAsia="pl-PL"/>
        </w:rPr>
        <w:t xml:space="preserve">Pełnomocnika Dziekana ds. Wymiany Zagranicznej Studentów i Doktorantów, Koordynatora Wydziałowego </w:t>
      </w:r>
      <w:r w:rsidR="0094276B">
        <w:rPr>
          <w:rFonts w:eastAsia="Times New Roman" w:cstheme="minorHAnsi"/>
          <w:color w:val="333333"/>
          <w:sz w:val="24"/>
          <w:szCs w:val="24"/>
          <w:lang w:eastAsia="pl-PL"/>
        </w:rPr>
        <w:t xml:space="preserve">Programu </w:t>
      </w:r>
      <w:r w:rsidR="00B13ACC" w:rsidRPr="00B13ACC">
        <w:rPr>
          <w:rFonts w:eastAsia="Times New Roman" w:cstheme="minorHAnsi"/>
          <w:color w:val="333333"/>
          <w:sz w:val="24"/>
          <w:szCs w:val="24"/>
          <w:lang w:eastAsia="pl-PL"/>
        </w:rPr>
        <w:t>Erasmus+:  dr hab. Wojciech Pokora, prof. UG</w:t>
      </w:r>
      <w:r w:rsidR="00B13ACC">
        <w:rPr>
          <w:rFonts w:eastAsia="Times New Roman" w:cstheme="minorHAnsi"/>
          <w:color w:val="333333"/>
          <w:sz w:val="24"/>
          <w:szCs w:val="24"/>
          <w:lang w:eastAsia="pl-PL"/>
        </w:rPr>
        <w:t xml:space="preserve">, </w:t>
      </w:r>
    </w:p>
    <w:p w14:paraId="44E0586B" w14:textId="5E8931E8" w:rsidR="009F5728" w:rsidRPr="00B13ACC" w:rsidRDefault="009F5728" w:rsidP="009F5728">
      <w:pPr>
        <w:shd w:val="clear" w:color="auto" w:fill="FFFFFF"/>
        <w:spacing w:after="0" w:line="240" w:lineRule="auto"/>
        <w:jc w:val="both"/>
        <w:rPr>
          <w:rFonts w:eastAsia="Times New Roman" w:cstheme="minorHAnsi"/>
          <w:color w:val="333333"/>
          <w:sz w:val="24"/>
          <w:szCs w:val="24"/>
          <w:lang w:eastAsia="pl-PL"/>
        </w:rPr>
      </w:pPr>
      <w:r w:rsidRPr="00B13ACC">
        <w:rPr>
          <w:rFonts w:eastAsia="Times New Roman" w:cstheme="minorHAnsi"/>
          <w:color w:val="333333"/>
          <w:sz w:val="24"/>
          <w:szCs w:val="24"/>
          <w:lang w:eastAsia="pl-PL"/>
        </w:rPr>
        <w:t>W tytule maila proszę wpisać: rekrutacja Erasmus.</w:t>
      </w:r>
    </w:p>
    <w:p w14:paraId="696AB134" w14:textId="629E9165" w:rsidR="0005387B" w:rsidRPr="00311892" w:rsidRDefault="009F5728"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Pokój </w:t>
      </w:r>
      <w:r w:rsidR="0005387B" w:rsidRPr="00311892">
        <w:rPr>
          <w:rFonts w:eastAsia="Times New Roman" w:cstheme="minorHAnsi"/>
          <w:color w:val="333333"/>
          <w:sz w:val="24"/>
          <w:szCs w:val="24"/>
          <w:lang w:eastAsia="pl-PL"/>
        </w:rPr>
        <w:t>B/21</w:t>
      </w:r>
      <w:r w:rsidR="00E56B14">
        <w:rPr>
          <w:rFonts w:eastAsia="Times New Roman" w:cstheme="minorHAnsi"/>
          <w:color w:val="333333"/>
          <w:sz w:val="24"/>
          <w:szCs w:val="24"/>
          <w:lang w:eastAsia="pl-PL"/>
        </w:rPr>
        <w:t>0</w:t>
      </w:r>
      <w:r w:rsidR="00DB6A5F" w:rsidRPr="00311892">
        <w:rPr>
          <w:rFonts w:eastAsia="Times New Roman" w:cstheme="minorHAnsi"/>
          <w:color w:val="333333"/>
          <w:sz w:val="24"/>
          <w:szCs w:val="24"/>
          <w:lang w:eastAsia="pl-PL"/>
        </w:rPr>
        <w:t>, KFiBR</w:t>
      </w:r>
      <w:r w:rsidR="0005387B" w:rsidRPr="00311892">
        <w:rPr>
          <w:rFonts w:eastAsia="Times New Roman" w:cstheme="minorHAnsi"/>
          <w:color w:val="333333"/>
          <w:sz w:val="24"/>
          <w:szCs w:val="24"/>
          <w:lang w:eastAsia="pl-PL"/>
        </w:rPr>
        <w:t xml:space="preserve">; </w:t>
      </w:r>
      <w:hyperlink r:id="rId7" w:history="1">
        <w:r w:rsidR="0005387B" w:rsidRPr="00311892">
          <w:rPr>
            <w:rStyle w:val="Hipercze"/>
            <w:rFonts w:eastAsia="Times New Roman" w:cstheme="minorHAnsi"/>
            <w:sz w:val="24"/>
            <w:szCs w:val="24"/>
            <w:lang w:eastAsia="pl-PL"/>
          </w:rPr>
          <w:t>pokora@ug.edu.pl</w:t>
        </w:r>
      </w:hyperlink>
      <w:r w:rsidR="0005387B" w:rsidRPr="00311892">
        <w:rPr>
          <w:rFonts w:eastAsia="Times New Roman" w:cstheme="minorHAnsi"/>
          <w:color w:val="333333"/>
          <w:sz w:val="24"/>
          <w:szCs w:val="24"/>
          <w:lang w:eastAsia="pl-PL"/>
        </w:rPr>
        <w:t xml:space="preserve">. </w:t>
      </w:r>
    </w:p>
    <w:p w14:paraId="1EF5F09E" w14:textId="678722B4" w:rsidR="0005387B" w:rsidRPr="00311892" w:rsidRDefault="0005387B" w:rsidP="00BC396C">
      <w:pPr>
        <w:shd w:val="clear" w:color="auto" w:fill="FFFFFF"/>
        <w:spacing w:after="0" w:line="240" w:lineRule="auto"/>
        <w:jc w:val="both"/>
        <w:rPr>
          <w:rFonts w:eastAsia="Times New Roman" w:cstheme="minorHAnsi"/>
          <w:color w:val="333333"/>
          <w:sz w:val="24"/>
          <w:szCs w:val="24"/>
          <w:lang w:eastAsia="pl-PL"/>
        </w:rPr>
      </w:pPr>
    </w:p>
    <w:p w14:paraId="464B309A" w14:textId="31427303" w:rsidR="009F5728" w:rsidRPr="00311892" w:rsidRDefault="009F5728"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W dniach </w:t>
      </w:r>
      <w:r w:rsidR="00E56B14">
        <w:rPr>
          <w:rFonts w:eastAsia="Times New Roman" w:cstheme="minorHAnsi"/>
          <w:b/>
          <w:bCs/>
          <w:color w:val="FF0000"/>
          <w:sz w:val="24"/>
          <w:szCs w:val="24"/>
          <w:u w:val="single"/>
          <w:lang w:eastAsia="pl-PL"/>
        </w:rPr>
        <w:t>6</w:t>
      </w:r>
      <w:r w:rsidRPr="00311892">
        <w:rPr>
          <w:rFonts w:eastAsia="Times New Roman" w:cstheme="minorHAnsi"/>
          <w:b/>
          <w:bCs/>
          <w:color w:val="FF0000"/>
          <w:sz w:val="24"/>
          <w:szCs w:val="24"/>
          <w:u w:val="single"/>
          <w:lang w:eastAsia="pl-PL"/>
        </w:rPr>
        <w:t>-</w:t>
      </w:r>
      <w:r w:rsidR="00E56B14">
        <w:rPr>
          <w:rFonts w:eastAsia="Times New Roman" w:cstheme="minorHAnsi"/>
          <w:b/>
          <w:bCs/>
          <w:color w:val="FF0000"/>
          <w:sz w:val="24"/>
          <w:szCs w:val="24"/>
          <w:u w:val="single"/>
          <w:lang w:eastAsia="pl-PL"/>
        </w:rPr>
        <w:t>8</w:t>
      </w:r>
      <w:r w:rsidRPr="00311892">
        <w:rPr>
          <w:rFonts w:eastAsia="Times New Roman" w:cstheme="minorHAnsi"/>
          <w:b/>
          <w:bCs/>
          <w:color w:val="FF0000"/>
          <w:sz w:val="24"/>
          <w:szCs w:val="24"/>
          <w:u w:val="single"/>
          <w:lang w:eastAsia="pl-PL"/>
        </w:rPr>
        <w:t xml:space="preserve"> marca 202</w:t>
      </w:r>
      <w:r w:rsidR="00E56B14">
        <w:rPr>
          <w:rFonts w:eastAsia="Times New Roman" w:cstheme="minorHAnsi"/>
          <w:b/>
          <w:bCs/>
          <w:color w:val="FF0000"/>
          <w:sz w:val="24"/>
          <w:szCs w:val="24"/>
          <w:u w:val="single"/>
          <w:lang w:eastAsia="pl-PL"/>
        </w:rPr>
        <w:t>3</w:t>
      </w:r>
      <w:r w:rsidRPr="00311892">
        <w:rPr>
          <w:rFonts w:eastAsia="Times New Roman" w:cstheme="minorHAnsi"/>
          <w:color w:val="FF0000"/>
          <w:sz w:val="24"/>
          <w:szCs w:val="24"/>
          <w:lang w:eastAsia="pl-PL"/>
        </w:rPr>
        <w:t xml:space="preserve"> </w:t>
      </w:r>
      <w:r w:rsidRPr="00311892">
        <w:rPr>
          <w:rFonts w:eastAsia="Times New Roman" w:cstheme="minorHAnsi"/>
          <w:color w:val="333333"/>
          <w:sz w:val="24"/>
          <w:szCs w:val="24"/>
          <w:lang w:eastAsia="pl-PL"/>
        </w:rPr>
        <w:t>odbędą się rozmowy kwalifikacyjne z kandydatami. Szczegółowy termin (godzina i data) oraz forma (rozmowa „na żywo” lub zdalne, przez aplikacj</w:t>
      </w:r>
      <w:r w:rsidR="00DB6A5F" w:rsidRPr="00311892">
        <w:rPr>
          <w:rFonts w:eastAsia="Times New Roman" w:cstheme="minorHAnsi"/>
          <w:color w:val="333333"/>
          <w:sz w:val="24"/>
          <w:szCs w:val="24"/>
          <w:lang w:eastAsia="pl-PL"/>
        </w:rPr>
        <w:t>ę</w:t>
      </w:r>
      <w:r w:rsidRPr="00311892">
        <w:rPr>
          <w:rFonts w:eastAsia="Times New Roman" w:cstheme="minorHAnsi"/>
          <w:color w:val="333333"/>
          <w:sz w:val="24"/>
          <w:szCs w:val="24"/>
          <w:lang w:eastAsia="pl-PL"/>
        </w:rPr>
        <w:t xml:space="preserve"> MS Teams) </w:t>
      </w:r>
      <w:r w:rsidR="00DB6A5F" w:rsidRPr="00311892">
        <w:rPr>
          <w:rFonts w:eastAsia="Times New Roman" w:cstheme="minorHAnsi"/>
          <w:color w:val="333333"/>
          <w:sz w:val="24"/>
          <w:szCs w:val="24"/>
          <w:lang w:eastAsia="pl-PL"/>
        </w:rPr>
        <w:t>zostanie ustalony indywidualnie, po złożeniu dokumentów.</w:t>
      </w:r>
      <w:r w:rsidRPr="00311892">
        <w:rPr>
          <w:rFonts w:eastAsia="Times New Roman" w:cstheme="minorHAnsi"/>
          <w:color w:val="333333"/>
          <w:sz w:val="24"/>
          <w:szCs w:val="24"/>
          <w:lang w:eastAsia="pl-PL"/>
        </w:rPr>
        <w:t xml:space="preserve"> </w:t>
      </w:r>
    </w:p>
    <w:p w14:paraId="7ED1A50A" w14:textId="4BB577F4" w:rsidR="009F5728" w:rsidRPr="00311892" w:rsidRDefault="009F5728" w:rsidP="00BC396C">
      <w:pPr>
        <w:shd w:val="clear" w:color="auto" w:fill="FFFFFF"/>
        <w:spacing w:after="0" w:line="240" w:lineRule="auto"/>
        <w:jc w:val="both"/>
        <w:rPr>
          <w:rFonts w:eastAsia="Times New Roman" w:cstheme="minorHAnsi"/>
          <w:color w:val="333333"/>
          <w:sz w:val="24"/>
          <w:szCs w:val="24"/>
          <w:lang w:eastAsia="pl-PL"/>
        </w:rPr>
      </w:pPr>
    </w:p>
    <w:p w14:paraId="341A6C70" w14:textId="2D6DA03D" w:rsidR="00DB6A5F" w:rsidRPr="00311892" w:rsidRDefault="00DB6A5F" w:rsidP="00DB6A5F">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Do </w:t>
      </w:r>
      <w:r w:rsidRPr="00311892">
        <w:rPr>
          <w:rFonts w:eastAsia="Times New Roman" w:cstheme="minorHAnsi"/>
          <w:b/>
          <w:bCs/>
          <w:color w:val="FF0000"/>
          <w:sz w:val="24"/>
          <w:szCs w:val="24"/>
          <w:u w:val="single"/>
          <w:lang w:eastAsia="pl-PL"/>
        </w:rPr>
        <w:t>1</w:t>
      </w:r>
      <w:r w:rsidR="00E56B14">
        <w:rPr>
          <w:rFonts w:eastAsia="Times New Roman" w:cstheme="minorHAnsi"/>
          <w:b/>
          <w:bCs/>
          <w:color w:val="FF0000"/>
          <w:sz w:val="24"/>
          <w:szCs w:val="24"/>
          <w:u w:val="single"/>
          <w:lang w:eastAsia="pl-PL"/>
        </w:rPr>
        <w:t>0</w:t>
      </w:r>
      <w:r w:rsidRPr="00311892">
        <w:rPr>
          <w:rFonts w:eastAsia="Times New Roman" w:cstheme="minorHAnsi"/>
          <w:b/>
          <w:bCs/>
          <w:color w:val="FF0000"/>
          <w:sz w:val="24"/>
          <w:szCs w:val="24"/>
          <w:u w:val="single"/>
          <w:lang w:eastAsia="pl-PL"/>
        </w:rPr>
        <w:t xml:space="preserve"> marca 202</w:t>
      </w:r>
      <w:r w:rsidR="00E56B14">
        <w:rPr>
          <w:rFonts w:eastAsia="Times New Roman" w:cstheme="minorHAnsi"/>
          <w:b/>
          <w:bCs/>
          <w:color w:val="FF0000"/>
          <w:sz w:val="24"/>
          <w:szCs w:val="24"/>
          <w:u w:val="single"/>
          <w:lang w:eastAsia="pl-PL"/>
        </w:rPr>
        <w:t>3</w:t>
      </w:r>
      <w:r w:rsidRPr="00311892">
        <w:rPr>
          <w:rFonts w:eastAsia="Times New Roman" w:cstheme="minorHAnsi"/>
          <w:color w:val="FF0000"/>
          <w:sz w:val="24"/>
          <w:szCs w:val="24"/>
          <w:lang w:eastAsia="pl-PL"/>
        </w:rPr>
        <w:t> </w:t>
      </w:r>
      <w:r w:rsidRPr="00311892">
        <w:rPr>
          <w:rFonts w:eastAsia="Times New Roman" w:cstheme="minorHAnsi"/>
          <w:color w:val="333333"/>
          <w:sz w:val="24"/>
          <w:szCs w:val="24"/>
          <w:lang w:eastAsia="pl-PL"/>
        </w:rPr>
        <w:t>zostanie wybrana grupa studentów, którzy w roku </w:t>
      </w:r>
      <w:r w:rsidRPr="00311892">
        <w:rPr>
          <w:rFonts w:eastAsia="Times New Roman" w:cstheme="minorHAnsi"/>
          <w:b/>
          <w:bCs/>
          <w:color w:val="333333"/>
          <w:sz w:val="24"/>
          <w:szCs w:val="24"/>
          <w:lang w:eastAsia="pl-PL"/>
        </w:rPr>
        <w:t>akademickim 202</w:t>
      </w:r>
      <w:r w:rsidR="00E56B14">
        <w:rPr>
          <w:rFonts w:eastAsia="Times New Roman" w:cstheme="minorHAnsi"/>
          <w:b/>
          <w:bCs/>
          <w:color w:val="333333"/>
          <w:sz w:val="24"/>
          <w:szCs w:val="24"/>
          <w:lang w:eastAsia="pl-PL"/>
        </w:rPr>
        <w:t>3</w:t>
      </w:r>
      <w:r w:rsidRPr="00311892">
        <w:rPr>
          <w:rFonts w:eastAsia="Times New Roman" w:cstheme="minorHAnsi"/>
          <w:b/>
          <w:bCs/>
          <w:color w:val="333333"/>
          <w:sz w:val="24"/>
          <w:szCs w:val="24"/>
          <w:lang w:eastAsia="pl-PL"/>
        </w:rPr>
        <w:t>/2</w:t>
      </w:r>
      <w:r w:rsidR="00E56B14">
        <w:rPr>
          <w:rFonts w:eastAsia="Times New Roman" w:cstheme="minorHAnsi"/>
          <w:b/>
          <w:bCs/>
          <w:color w:val="333333"/>
          <w:sz w:val="24"/>
          <w:szCs w:val="24"/>
          <w:lang w:eastAsia="pl-PL"/>
        </w:rPr>
        <w:t>4</w:t>
      </w:r>
      <w:r w:rsidRPr="00311892">
        <w:rPr>
          <w:rFonts w:eastAsia="Times New Roman" w:cstheme="minorHAnsi"/>
          <w:color w:val="333333"/>
          <w:sz w:val="24"/>
          <w:szCs w:val="24"/>
          <w:lang w:eastAsia="pl-PL"/>
        </w:rPr>
        <w:t> wyjadą do wybranego kraju w ramach programu Erasmus+.</w:t>
      </w:r>
    </w:p>
    <w:p w14:paraId="4E6D8EDD" w14:textId="77777777" w:rsidR="00A636D3" w:rsidRDefault="00A636D3" w:rsidP="00BC396C">
      <w:pPr>
        <w:shd w:val="clear" w:color="auto" w:fill="FFFFFF"/>
        <w:spacing w:after="0" w:line="240" w:lineRule="auto"/>
        <w:jc w:val="both"/>
        <w:rPr>
          <w:rFonts w:eastAsia="Times New Roman" w:cstheme="minorHAnsi"/>
          <w:b/>
          <w:bCs/>
          <w:color w:val="333333"/>
          <w:sz w:val="24"/>
          <w:szCs w:val="24"/>
          <w:lang w:eastAsia="pl-PL"/>
        </w:rPr>
      </w:pPr>
    </w:p>
    <w:p w14:paraId="5B23957D" w14:textId="173CE809"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 xml:space="preserve">KTO </w:t>
      </w:r>
      <w:r w:rsidR="00A636D3">
        <w:rPr>
          <w:rFonts w:eastAsia="Times New Roman" w:cstheme="minorHAnsi"/>
          <w:b/>
          <w:bCs/>
          <w:color w:val="333333"/>
          <w:sz w:val="24"/>
          <w:szCs w:val="24"/>
          <w:lang w:eastAsia="pl-PL"/>
        </w:rPr>
        <w:t xml:space="preserve">I GDZIE </w:t>
      </w:r>
      <w:r w:rsidRPr="00311892">
        <w:rPr>
          <w:rFonts w:eastAsia="Times New Roman" w:cstheme="minorHAnsi"/>
          <w:b/>
          <w:bCs/>
          <w:color w:val="333333"/>
          <w:sz w:val="24"/>
          <w:szCs w:val="24"/>
          <w:lang w:eastAsia="pl-PL"/>
        </w:rPr>
        <w:t>MOŻE WYJECHAĆ:</w:t>
      </w:r>
    </w:p>
    <w:p w14:paraId="7F2AD3FE"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2913B395"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O wyjazd mogą ubiegać się studenci zarejestrowani na studiach licencjackich, magisterskich lub doktoranckich, zarówno stacjonarnych, jak i niestacjonarnych.</w:t>
      </w:r>
    </w:p>
    <w:p w14:paraId="73DD1BCA"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40E5ED3B" w14:textId="6E74DFE7" w:rsidR="00DB6A5F" w:rsidRPr="00DB6A5F" w:rsidRDefault="00DB6A5F" w:rsidP="00DB6A5F">
      <w:pPr>
        <w:spacing w:after="0" w:line="240" w:lineRule="auto"/>
        <w:jc w:val="both"/>
        <w:rPr>
          <w:rFonts w:eastAsia="Times New Roman" w:cstheme="minorHAnsi"/>
          <w:sz w:val="22"/>
          <w:szCs w:val="22"/>
          <w:lang w:eastAsia="pl-PL"/>
        </w:rPr>
      </w:pPr>
      <w:r w:rsidRPr="00DB6A5F">
        <w:rPr>
          <w:rFonts w:eastAsia="Times New Roman" w:cstheme="minorHAnsi"/>
          <w:sz w:val="22"/>
          <w:szCs w:val="22"/>
          <w:lang w:eastAsia="pl-PL"/>
        </w:rPr>
        <w:t xml:space="preserve">Możliwe są wyjazdy tylko do tych uczelni, z którymi dany kierunek studiów ma przedłużone </w:t>
      </w:r>
      <w:r w:rsidRPr="00DB6A5F">
        <w:rPr>
          <w:rFonts w:eastAsia="Times New Roman" w:cstheme="minorHAnsi"/>
          <w:b/>
          <w:sz w:val="22"/>
          <w:szCs w:val="22"/>
          <w:lang w:eastAsia="pl-PL"/>
        </w:rPr>
        <w:t>umowy międzyinstytucjonalne</w:t>
      </w:r>
      <w:r w:rsidRPr="00DB6A5F">
        <w:rPr>
          <w:rFonts w:eastAsia="Times New Roman" w:cstheme="minorHAnsi"/>
          <w:sz w:val="22"/>
          <w:szCs w:val="22"/>
          <w:lang w:eastAsia="pl-PL"/>
        </w:rPr>
        <w:t xml:space="preserve"> na rok 202</w:t>
      </w:r>
      <w:r w:rsidR="00E56B14">
        <w:rPr>
          <w:rFonts w:eastAsia="Times New Roman" w:cstheme="minorHAnsi"/>
          <w:sz w:val="22"/>
          <w:szCs w:val="22"/>
          <w:lang w:eastAsia="pl-PL"/>
        </w:rPr>
        <w:t>3</w:t>
      </w:r>
      <w:r w:rsidRPr="00DB6A5F">
        <w:rPr>
          <w:rFonts w:eastAsia="Times New Roman" w:cstheme="minorHAnsi"/>
          <w:sz w:val="22"/>
          <w:szCs w:val="22"/>
          <w:lang w:eastAsia="pl-PL"/>
        </w:rPr>
        <w:t>/202</w:t>
      </w:r>
      <w:r w:rsidR="00E56B14">
        <w:rPr>
          <w:rFonts w:eastAsia="Times New Roman" w:cstheme="minorHAnsi"/>
          <w:sz w:val="22"/>
          <w:szCs w:val="22"/>
          <w:lang w:eastAsia="pl-PL"/>
        </w:rPr>
        <w:t>4</w:t>
      </w:r>
      <w:r w:rsidRPr="00DB6A5F">
        <w:rPr>
          <w:rFonts w:eastAsia="Times New Roman" w:cstheme="minorHAnsi"/>
          <w:sz w:val="22"/>
          <w:szCs w:val="22"/>
          <w:lang w:eastAsia="pl-PL"/>
        </w:rPr>
        <w:t>. Wykaz umów KA131 biorących udział w najbliższej rekrutacji jest dostępny na stronie:</w:t>
      </w:r>
    </w:p>
    <w:p w14:paraId="0CFCEE71" w14:textId="4E9BE34B" w:rsidR="00BC396C" w:rsidRPr="00311892" w:rsidRDefault="0094276B" w:rsidP="00BC396C">
      <w:pPr>
        <w:shd w:val="clear" w:color="auto" w:fill="FFFFFF"/>
        <w:spacing w:after="0" w:line="240" w:lineRule="auto"/>
        <w:jc w:val="both"/>
        <w:rPr>
          <w:rFonts w:eastAsia="Times New Roman" w:cstheme="minorHAnsi"/>
          <w:color w:val="333333"/>
          <w:sz w:val="24"/>
          <w:szCs w:val="24"/>
          <w:lang w:eastAsia="pl-PL"/>
        </w:rPr>
      </w:pPr>
      <w:r>
        <w:lastRenderedPageBreak/>
        <w:br/>
      </w:r>
      <w:r>
        <w:rPr>
          <w:rFonts w:ascii="Calibri" w:hAnsi="Calibri" w:cs="Calibri"/>
          <w:color w:val="0563C1"/>
          <w:sz w:val="22"/>
          <w:szCs w:val="22"/>
          <w:u w:val="single"/>
          <w:shd w:val="clear" w:color="auto" w:fill="FFFFFF"/>
        </w:rPr>
        <w:t>https://ug.edu.pl/sites/ug.edu.pl/files/_nodes/strona/120398/files/wykaz-umow-erasmus-2023-2024-z-krajami-programu_0.pdf</w:t>
      </w:r>
      <w:r w:rsidR="00BC396C" w:rsidRPr="00311892">
        <w:rPr>
          <w:rFonts w:eastAsia="Times New Roman" w:cstheme="minorHAnsi"/>
          <w:color w:val="333333"/>
          <w:sz w:val="24"/>
          <w:szCs w:val="24"/>
          <w:lang w:eastAsia="pl-PL"/>
        </w:rPr>
        <w:t> </w:t>
      </w:r>
    </w:p>
    <w:p w14:paraId="1D7909F4" w14:textId="56537075" w:rsidR="00444164" w:rsidRPr="00444164" w:rsidRDefault="00BC396C" w:rsidP="00A636D3">
      <w:pPr>
        <w:shd w:val="clear" w:color="auto" w:fill="FFFFFF"/>
        <w:spacing w:after="0" w:line="240" w:lineRule="auto"/>
        <w:jc w:val="both"/>
        <w:rPr>
          <w:rFonts w:eastAsia="Times New Roman" w:cstheme="minorHAnsi"/>
          <w:sz w:val="22"/>
          <w:szCs w:val="22"/>
          <w:lang w:eastAsia="pl-PL"/>
        </w:rPr>
      </w:pPr>
      <w:r w:rsidRPr="00311892">
        <w:rPr>
          <w:rFonts w:eastAsia="Times New Roman" w:cstheme="minorHAnsi"/>
          <w:color w:val="333333"/>
          <w:sz w:val="24"/>
          <w:szCs w:val="24"/>
          <w:lang w:eastAsia="pl-PL"/>
        </w:rPr>
        <w:t>             </w:t>
      </w:r>
      <w:r w:rsidR="00444164" w:rsidRPr="00444164">
        <w:rPr>
          <w:rFonts w:eastAsia="Times New Roman" w:cstheme="minorHAnsi"/>
          <w:sz w:val="22"/>
          <w:szCs w:val="22"/>
          <w:lang w:eastAsia="pl-PL"/>
        </w:rPr>
        <w:t xml:space="preserve">O wyjazd </w:t>
      </w:r>
      <w:r w:rsidR="00444164" w:rsidRPr="00444164">
        <w:rPr>
          <w:rFonts w:eastAsia="Times New Roman" w:cstheme="minorHAnsi"/>
          <w:b/>
          <w:sz w:val="24"/>
          <w:szCs w:val="24"/>
        </w:rPr>
        <w:t>nie mogą ubiegać się:</w:t>
      </w:r>
    </w:p>
    <w:p w14:paraId="477F9076" w14:textId="77777777" w:rsidR="00444164" w:rsidRPr="00444164" w:rsidRDefault="00444164" w:rsidP="00444164">
      <w:pPr>
        <w:spacing w:after="0" w:line="240" w:lineRule="auto"/>
        <w:jc w:val="both"/>
        <w:rPr>
          <w:rFonts w:eastAsia="Times New Roman" w:cstheme="minorHAnsi"/>
          <w:sz w:val="22"/>
          <w:szCs w:val="22"/>
          <w:lang w:eastAsia="pl-PL"/>
        </w:rPr>
      </w:pPr>
    </w:p>
    <w:p w14:paraId="03D5DFE7" w14:textId="601C054A" w:rsidR="00444164" w:rsidRPr="00444164" w:rsidRDefault="00444164" w:rsidP="00444164">
      <w:pPr>
        <w:numPr>
          <w:ilvl w:val="0"/>
          <w:numId w:val="5"/>
        </w:numPr>
        <w:spacing w:after="0" w:line="240" w:lineRule="auto"/>
        <w:ind w:left="709" w:hanging="283"/>
        <w:jc w:val="both"/>
        <w:rPr>
          <w:rFonts w:eastAsia="Times New Roman" w:cstheme="minorHAnsi"/>
          <w:sz w:val="22"/>
          <w:szCs w:val="22"/>
          <w:lang w:eastAsia="pl-PL"/>
        </w:rPr>
      </w:pPr>
      <w:r w:rsidRPr="00444164">
        <w:rPr>
          <w:rFonts w:eastAsia="Times New Roman" w:cstheme="minorHAnsi"/>
          <w:sz w:val="22"/>
          <w:szCs w:val="22"/>
          <w:lang w:eastAsia="pl-PL"/>
        </w:rPr>
        <w:t xml:space="preserve">studenci II roku studiów drugiego stopnia, ostatniego roku studiów III stopnia oraz doktoranci ostatniego roku Szkół Doktorskich;  </w:t>
      </w:r>
    </w:p>
    <w:p w14:paraId="3EFB5D03" w14:textId="09B78542" w:rsidR="00444164" w:rsidRPr="00444164" w:rsidRDefault="00444164" w:rsidP="00444164">
      <w:pPr>
        <w:numPr>
          <w:ilvl w:val="0"/>
          <w:numId w:val="5"/>
        </w:numPr>
        <w:spacing w:after="0" w:line="240" w:lineRule="auto"/>
        <w:ind w:left="709" w:hanging="283"/>
        <w:jc w:val="both"/>
        <w:rPr>
          <w:rFonts w:eastAsia="Times New Roman" w:cstheme="minorHAnsi"/>
          <w:b/>
          <w:sz w:val="22"/>
          <w:szCs w:val="22"/>
          <w:lang w:eastAsia="pl-PL"/>
        </w:rPr>
      </w:pPr>
      <w:r w:rsidRPr="00444164">
        <w:rPr>
          <w:rFonts w:eastAsia="Times New Roman" w:cstheme="minorHAnsi"/>
          <w:sz w:val="22"/>
          <w:szCs w:val="22"/>
          <w:lang w:eastAsia="pl-PL"/>
        </w:rPr>
        <w:t>studenci, którzy w poprzednich latach w trakcie wyjazdów na studia i/lub na praktykę wykorzystali swój tzw. kapitał mobilności, wynoszący po 12 miesięcy na I, II i III poziomie studiów</w:t>
      </w:r>
      <w:r w:rsidR="00594FE2">
        <w:rPr>
          <w:rFonts w:eastAsia="Times New Roman" w:cstheme="minorHAnsi"/>
          <w:sz w:val="22"/>
          <w:szCs w:val="22"/>
          <w:lang w:eastAsia="pl-PL"/>
        </w:rPr>
        <w:t>.</w:t>
      </w:r>
    </w:p>
    <w:p w14:paraId="4C2C097E" w14:textId="77777777" w:rsidR="00444164" w:rsidRPr="00444164" w:rsidRDefault="00444164" w:rsidP="00444164">
      <w:pPr>
        <w:spacing w:after="0" w:line="240" w:lineRule="auto"/>
        <w:ind w:left="709"/>
        <w:jc w:val="both"/>
        <w:rPr>
          <w:rFonts w:eastAsia="Times New Roman" w:cstheme="minorHAnsi"/>
          <w:b/>
          <w:sz w:val="22"/>
          <w:szCs w:val="22"/>
          <w:lang w:eastAsia="pl-PL"/>
        </w:rPr>
      </w:pPr>
    </w:p>
    <w:p w14:paraId="66E45902" w14:textId="053F1FAF" w:rsidR="00444164" w:rsidRPr="00311892" w:rsidRDefault="00444164" w:rsidP="00444164">
      <w:pPr>
        <w:spacing w:after="0" w:line="240" w:lineRule="auto"/>
        <w:jc w:val="both"/>
        <w:rPr>
          <w:rFonts w:eastAsia="Times New Roman" w:cstheme="minorHAnsi"/>
          <w:sz w:val="22"/>
          <w:szCs w:val="22"/>
          <w:lang w:eastAsia="pl-PL"/>
        </w:rPr>
      </w:pPr>
      <w:r w:rsidRPr="00311892">
        <w:rPr>
          <w:rFonts w:eastAsia="Times New Roman" w:cstheme="minorHAnsi"/>
          <w:sz w:val="22"/>
          <w:szCs w:val="22"/>
          <w:lang w:eastAsia="pl-PL"/>
        </w:rPr>
        <w:t>Inne ważne informacje:</w:t>
      </w:r>
    </w:p>
    <w:p w14:paraId="61AF36F1" w14:textId="77777777" w:rsidR="00444164" w:rsidRPr="00311892" w:rsidRDefault="00444164" w:rsidP="00444164">
      <w:pPr>
        <w:spacing w:after="0" w:line="240" w:lineRule="auto"/>
        <w:jc w:val="both"/>
        <w:rPr>
          <w:rFonts w:eastAsia="Times New Roman" w:cstheme="minorHAnsi"/>
          <w:sz w:val="22"/>
          <w:szCs w:val="22"/>
          <w:lang w:eastAsia="pl-PL"/>
        </w:rPr>
      </w:pPr>
    </w:p>
    <w:p w14:paraId="318BD0E4" w14:textId="0EA83235"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Studenci, których mobilność miałaby nastąpić na ostatnim roku studiów I stopnia, mogą realizować wyjazd wyłącznie w semestrze zimowym ostatniego roku. </w:t>
      </w:r>
      <w:r w:rsidRPr="00444164">
        <w:rPr>
          <w:rFonts w:eastAsia="Times New Roman" w:cstheme="minorHAnsi"/>
          <w:b/>
          <w:sz w:val="22"/>
          <w:szCs w:val="22"/>
          <w:lang w:eastAsia="pl-PL"/>
        </w:rPr>
        <w:t>Nie mogą zatem ubiegać się o wyjazd</w:t>
      </w:r>
      <w:r w:rsidRPr="00444164">
        <w:rPr>
          <w:rFonts w:eastAsia="Times New Roman" w:cstheme="minorHAnsi"/>
          <w:b/>
          <w:sz w:val="22"/>
          <w:szCs w:val="22"/>
          <w:lang w:eastAsia="pl-PL"/>
        </w:rPr>
        <w:br/>
        <w:t>w semestrze letnim lub wyjazd całoroczny.</w:t>
      </w:r>
      <w:r w:rsidRPr="00444164">
        <w:rPr>
          <w:rFonts w:eastAsia="Times New Roman" w:cstheme="minorHAnsi"/>
          <w:sz w:val="22"/>
          <w:szCs w:val="22"/>
          <w:lang w:eastAsia="pl-PL"/>
        </w:rPr>
        <w:t xml:space="preserve"> Zasada ta dotyczy studentów wszystkich wydziałów UG.</w:t>
      </w:r>
    </w:p>
    <w:p w14:paraId="5BD99797" w14:textId="77777777" w:rsidR="00444164" w:rsidRPr="00444164" w:rsidRDefault="00444164" w:rsidP="00444164">
      <w:pPr>
        <w:spacing w:after="0" w:line="240" w:lineRule="auto"/>
        <w:ind w:left="709"/>
        <w:jc w:val="both"/>
        <w:rPr>
          <w:rFonts w:eastAsia="Times New Roman" w:cstheme="minorHAnsi"/>
          <w:b/>
          <w:sz w:val="12"/>
          <w:szCs w:val="12"/>
          <w:lang w:eastAsia="pl-PL"/>
        </w:rPr>
      </w:pPr>
    </w:p>
    <w:p w14:paraId="25BBA7E0" w14:textId="7EDE6D0E" w:rsidR="00444164" w:rsidRPr="00444164" w:rsidRDefault="00444164" w:rsidP="00A636D3">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Studenci, których mobilność miałaby nastąpić na ostatnim roku studiów II, III stopnia, lub doktoranci na ostatnim roku Szkół Doktorskich, mogą aplikować o wyjazd wyłącznie w semestrze zimowym ostatniego roku. </w:t>
      </w:r>
      <w:r w:rsidRPr="00444164">
        <w:rPr>
          <w:rFonts w:eastAsia="Times New Roman" w:cstheme="minorHAnsi"/>
          <w:b/>
          <w:sz w:val="22"/>
          <w:szCs w:val="22"/>
          <w:lang w:eastAsia="pl-PL"/>
        </w:rPr>
        <w:t>Nie mogą zatem ubiegać się o wyjazd</w:t>
      </w:r>
      <w:r w:rsidR="00A636D3">
        <w:rPr>
          <w:rFonts w:eastAsia="Times New Roman" w:cstheme="minorHAnsi"/>
          <w:b/>
          <w:sz w:val="22"/>
          <w:szCs w:val="22"/>
          <w:lang w:eastAsia="pl-PL"/>
        </w:rPr>
        <w:t xml:space="preserve"> </w:t>
      </w:r>
      <w:r w:rsidRPr="00444164">
        <w:rPr>
          <w:rFonts w:eastAsia="Times New Roman" w:cstheme="minorHAnsi"/>
          <w:b/>
          <w:sz w:val="22"/>
          <w:szCs w:val="22"/>
          <w:lang w:eastAsia="pl-PL"/>
        </w:rPr>
        <w:t xml:space="preserve">w semestrze letnim lub wyjazd całoroczny. </w:t>
      </w:r>
      <w:r w:rsidRPr="00444164">
        <w:rPr>
          <w:rFonts w:eastAsia="Times New Roman" w:cstheme="minorHAnsi"/>
          <w:sz w:val="22"/>
          <w:szCs w:val="22"/>
          <w:lang w:eastAsia="pl-PL"/>
        </w:rPr>
        <w:t>Zasada ta dotyczy studentów wszystkich wydziałów UG.</w:t>
      </w:r>
    </w:p>
    <w:p w14:paraId="2B23F2D9" w14:textId="77777777" w:rsidR="00444164" w:rsidRPr="00444164" w:rsidRDefault="00444164" w:rsidP="00444164">
      <w:pPr>
        <w:spacing w:after="0" w:line="240" w:lineRule="auto"/>
        <w:ind w:left="426"/>
        <w:jc w:val="both"/>
        <w:rPr>
          <w:rFonts w:eastAsia="Times New Roman" w:cstheme="minorHAnsi"/>
          <w:i/>
          <w:color w:val="2F5496"/>
          <w:sz w:val="22"/>
          <w:szCs w:val="22"/>
          <w:lang w:eastAsia="pl-PL"/>
        </w:rPr>
      </w:pPr>
    </w:p>
    <w:p w14:paraId="1D284AB2" w14:textId="77777777" w:rsidR="00444164" w:rsidRPr="00444164" w:rsidRDefault="00444164" w:rsidP="00444164">
      <w:pPr>
        <w:spacing w:after="0" w:line="240" w:lineRule="auto"/>
        <w:ind w:left="426"/>
        <w:jc w:val="both"/>
        <w:rPr>
          <w:rFonts w:eastAsia="Times New Roman" w:cstheme="minorHAnsi"/>
          <w:i/>
          <w:sz w:val="22"/>
          <w:szCs w:val="22"/>
          <w:lang w:eastAsia="pl-PL"/>
        </w:rPr>
      </w:pPr>
      <w:r w:rsidRPr="00444164">
        <w:rPr>
          <w:rFonts w:eastAsia="Times New Roman" w:cstheme="minorHAnsi"/>
          <w:i/>
          <w:sz w:val="22"/>
          <w:szCs w:val="22"/>
          <w:lang w:eastAsia="pl-PL"/>
        </w:rPr>
        <w:t xml:space="preserve">Ta grupa studentów może, w wyjątkowych przypadkach, aplikować o przedłużenie mobilności o semestr letni, </w:t>
      </w:r>
      <w:r w:rsidRPr="00444164">
        <w:rPr>
          <w:rFonts w:eastAsia="Times New Roman" w:cstheme="minorHAnsi"/>
          <w:i/>
          <w:sz w:val="22"/>
          <w:szCs w:val="22"/>
          <w:u w:val="single"/>
          <w:lang w:eastAsia="pl-PL"/>
        </w:rPr>
        <w:t>jeżeli taką możliwość przewidują zasady realizacji przyjęte przez ich Wydział/</w:t>
      </w:r>
      <w:r w:rsidRPr="00444164">
        <w:rPr>
          <w:rFonts w:eastAsia="Times New Roman" w:cstheme="minorHAnsi"/>
          <w:i/>
          <w:sz w:val="12"/>
          <w:szCs w:val="12"/>
          <w:u w:val="single"/>
          <w:lang w:eastAsia="pl-PL"/>
        </w:rPr>
        <w:t xml:space="preserve"> </w:t>
      </w:r>
      <w:r w:rsidRPr="00444164">
        <w:rPr>
          <w:rFonts w:eastAsia="Times New Roman" w:cstheme="minorHAnsi"/>
          <w:i/>
          <w:sz w:val="22"/>
          <w:szCs w:val="22"/>
          <w:u w:val="single"/>
          <w:lang w:eastAsia="pl-PL"/>
        </w:rPr>
        <w:t>Instytut macierzysty</w:t>
      </w:r>
      <w:r w:rsidRPr="00444164">
        <w:rPr>
          <w:rFonts w:eastAsia="Times New Roman" w:cstheme="minorHAnsi"/>
          <w:i/>
          <w:sz w:val="22"/>
          <w:szCs w:val="22"/>
          <w:lang w:eastAsia="pl-PL"/>
        </w:rPr>
        <w:t xml:space="preserve">. Studenci już na etapie rekrutacji muszą zostać poinformowani, czy realizując mobilność na ostatnim roku studiów II, III stopnia, na ostatnim roku jednolitych studiów magisterskich lub doktoranci na ostatnim roku Szkół Doktorskich będą mogli starać się o przedłużenie mobilności pierwotnie zaplanowanej tylko na semestr zimowy. </w:t>
      </w:r>
    </w:p>
    <w:p w14:paraId="2DC65CAA" w14:textId="77777777" w:rsidR="00444164" w:rsidRPr="00444164" w:rsidRDefault="00444164" w:rsidP="00444164">
      <w:pPr>
        <w:spacing w:after="0" w:line="240" w:lineRule="auto"/>
        <w:jc w:val="both"/>
        <w:rPr>
          <w:rFonts w:eastAsia="Times New Roman" w:cstheme="minorHAnsi"/>
          <w:sz w:val="12"/>
          <w:szCs w:val="12"/>
          <w:lang w:eastAsia="pl-PL"/>
        </w:rPr>
      </w:pPr>
    </w:p>
    <w:p w14:paraId="2DDDC2F8" w14:textId="77777777"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rPr>
        <w:t xml:space="preserve">Studenci ostatniego roku studiów licencjackich mogą przystąpić do rekrutacji (rekrutacja warunkowa), ale realizacja mobilności w trakcie pierwszego roku studiów magisterskich jest możliwa wyłącznie </w:t>
      </w:r>
      <w:r w:rsidRPr="00444164">
        <w:rPr>
          <w:rFonts w:eastAsia="Times New Roman" w:cstheme="minorHAnsi"/>
          <w:b/>
          <w:sz w:val="22"/>
          <w:szCs w:val="22"/>
        </w:rPr>
        <w:t>w semestrze letnim</w:t>
      </w:r>
      <w:r w:rsidRPr="00444164">
        <w:rPr>
          <w:rFonts w:eastAsia="Times New Roman" w:cstheme="minorHAnsi"/>
          <w:sz w:val="22"/>
          <w:szCs w:val="22"/>
        </w:rPr>
        <w:t xml:space="preserve">. </w:t>
      </w:r>
      <w:r w:rsidRPr="00444164">
        <w:rPr>
          <w:rFonts w:eastAsia="Times New Roman" w:cstheme="minorHAnsi"/>
          <w:sz w:val="22"/>
          <w:szCs w:val="22"/>
          <w:lang w:eastAsia="pl-PL"/>
        </w:rPr>
        <w:t>Zasada ta dotyczy studentów wszystkich wydziałów UG.</w:t>
      </w:r>
    </w:p>
    <w:p w14:paraId="2F8D7C6F" w14:textId="77777777" w:rsidR="00444164" w:rsidRPr="00444164" w:rsidRDefault="00444164" w:rsidP="00444164">
      <w:pPr>
        <w:spacing w:after="0" w:line="240" w:lineRule="auto"/>
        <w:ind w:left="426" w:hanging="426"/>
        <w:jc w:val="both"/>
        <w:rPr>
          <w:rFonts w:eastAsia="Times New Roman" w:cstheme="minorHAnsi"/>
          <w:sz w:val="12"/>
          <w:szCs w:val="12"/>
          <w:lang w:eastAsia="pl-PL"/>
        </w:rPr>
      </w:pPr>
    </w:p>
    <w:p w14:paraId="24B69AB7" w14:textId="77777777"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W ramach modułu mobilność-studia nieuprawniony jest wyjazd, którego celem byłaby </w:t>
      </w:r>
      <w:r w:rsidRPr="00444164">
        <w:rPr>
          <w:rFonts w:eastAsia="Times New Roman" w:cstheme="minorHAnsi"/>
          <w:b/>
          <w:sz w:val="22"/>
          <w:szCs w:val="22"/>
          <w:lang w:eastAsia="pl-PL"/>
        </w:rPr>
        <w:t xml:space="preserve">wyłącznie </w:t>
      </w:r>
      <w:r w:rsidRPr="00444164">
        <w:rPr>
          <w:rFonts w:eastAsia="Times New Roman" w:cstheme="minorHAnsi"/>
          <w:sz w:val="22"/>
          <w:szCs w:val="22"/>
          <w:lang w:eastAsia="pl-PL"/>
        </w:rPr>
        <w:t>praca badawcza (w tym zajęcia laboratoryjne lub gromadzenie materiałów do pracy dyplomowej). Natomiast możliwe jest włączenie w długoterminową mobilność typu studia modułu praktyk. W przypadku łączenia modułu-studia z modułem-praktyki, ten pierwszy musi trwać co najmniej 60 dni.</w:t>
      </w:r>
    </w:p>
    <w:p w14:paraId="44F42782" w14:textId="77777777" w:rsidR="00444164" w:rsidRPr="00311892" w:rsidRDefault="00444164" w:rsidP="00444164">
      <w:pPr>
        <w:spacing w:after="0" w:line="240" w:lineRule="auto"/>
        <w:ind w:left="426"/>
        <w:jc w:val="both"/>
        <w:rPr>
          <w:rFonts w:eastAsia="Times New Roman" w:cstheme="minorHAnsi"/>
          <w:sz w:val="22"/>
          <w:szCs w:val="22"/>
          <w:lang w:eastAsia="pl-PL"/>
        </w:rPr>
      </w:pPr>
    </w:p>
    <w:p w14:paraId="0C5A2537" w14:textId="14BE9669"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Wszyscy zakwalifikowani studenci mają obowiązek zrealizować program studiów adekwatny dla ich kierunku/ specjalności i zatwierdzony w Porozumieniu o Programie Studiów (Learning Agreement</w:t>
      </w:r>
      <w:r w:rsidRPr="00444164">
        <w:rPr>
          <w:rFonts w:eastAsia="Times New Roman" w:cstheme="minorHAnsi"/>
          <w:sz w:val="8"/>
          <w:szCs w:val="8"/>
          <w:lang w:eastAsia="pl-PL"/>
        </w:rPr>
        <w:t>)</w:t>
      </w:r>
      <w:r w:rsidRPr="00444164">
        <w:rPr>
          <w:rFonts w:eastAsia="Times New Roman" w:cstheme="minorHAnsi"/>
          <w:sz w:val="22"/>
          <w:szCs w:val="22"/>
          <w:lang w:eastAsia="pl-PL"/>
        </w:rPr>
        <w:t xml:space="preserve"> opiewający na min. 30 punktów ECTS/semestr</w:t>
      </w:r>
      <w:r w:rsidR="00E56B14">
        <w:rPr>
          <w:rFonts w:eastAsia="Times New Roman" w:cstheme="minorHAnsi"/>
          <w:sz w:val="22"/>
          <w:szCs w:val="22"/>
          <w:lang w:eastAsia="pl-PL"/>
        </w:rPr>
        <w:t>)</w:t>
      </w:r>
      <w:r w:rsidRPr="00444164">
        <w:rPr>
          <w:rFonts w:eastAsia="Times New Roman" w:cstheme="minorHAnsi"/>
          <w:sz w:val="22"/>
          <w:szCs w:val="22"/>
          <w:lang w:eastAsia="pl-PL"/>
        </w:rPr>
        <w:t xml:space="preserve">. </w:t>
      </w:r>
    </w:p>
    <w:p w14:paraId="79527470" w14:textId="51610ED0" w:rsidR="00444164" w:rsidRPr="00311892" w:rsidRDefault="00444164" w:rsidP="00444164">
      <w:pPr>
        <w:spacing w:after="0" w:line="240" w:lineRule="auto"/>
        <w:ind w:left="360"/>
        <w:jc w:val="both"/>
        <w:rPr>
          <w:rFonts w:eastAsia="Times New Roman" w:cstheme="minorHAnsi"/>
          <w:i/>
          <w:sz w:val="22"/>
          <w:szCs w:val="22"/>
          <w:lang w:eastAsia="pl-PL"/>
        </w:rPr>
      </w:pPr>
      <w:r w:rsidRPr="00444164">
        <w:rPr>
          <w:rFonts w:eastAsia="Times New Roman" w:cstheme="minorHAnsi"/>
          <w:b/>
          <w:i/>
          <w:sz w:val="22"/>
          <w:szCs w:val="22"/>
          <w:lang w:eastAsia="pl-PL"/>
        </w:rPr>
        <w:t xml:space="preserve">UWAGA! </w:t>
      </w:r>
      <w:r w:rsidRPr="00444164">
        <w:rPr>
          <w:rFonts w:eastAsia="Times New Roman" w:cstheme="minorHAnsi"/>
          <w:i/>
          <w:sz w:val="22"/>
          <w:szCs w:val="22"/>
          <w:lang w:eastAsia="pl-PL"/>
        </w:rPr>
        <w:t>Akceptowane przez Koordynatorów zmiany w programie, następujące czasami w pierwszym miesiącu studiowania studenta, nie mogą skutkować zatwierdzeniem programu opiewającego na mniej niż 30 ECTS/semestr.</w:t>
      </w:r>
    </w:p>
    <w:p w14:paraId="13822C43" w14:textId="03E8D2FF" w:rsidR="00444164" w:rsidRPr="00311892" w:rsidRDefault="00444164" w:rsidP="00444164">
      <w:pPr>
        <w:spacing w:after="0" w:line="240" w:lineRule="auto"/>
        <w:ind w:left="360"/>
        <w:jc w:val="both"/>
        <w:rPr>
          <w:rFonts w:eastAsia="Times New Roman" w:cstheme="minorHAnsi"/>
          <w:i/>
          <w:sz w:val="22"/>
          <w:szCs w:val="22"/>
          <w:lang w:eastAsia="pl-PL"/>
        </w:rPr>
      </w:pPr>
    </w:p>
    <w:p w14:paraId="15F32D26" w14:textId="77777777" w:rsidR="00444164" w:rsidRPr="00444164" w:rsidRDefault="00444164" w:rsidP="00444164">
      <w:pPr>
        <w:spacing w:after="0" w:line="240" w:lineRule="auto"/>
        <w:ind w:left="360"/>
        <w:jc w:val="both"/>
        <w:rPr>
          <w:rFonts w:eastAsia="Times New Roman" w:cstheme="minorHAnsi"/>
          <w:i/>
          <w:sz w:val="22"/>
          <w:szCs w:val="22"/>
          <w:lang w:eastAsia="pl-PL"/>
        </w:rPr>
      </w:pPr>
    </w:p>
    <w:p w14:paraId="6B49D523" w14:textId="45BA59A8" w:rsidR="00444164" w:rsidRDefault="00444164" w:rsidP="00444164">
      <w:pPr>
        <w:spacing w:after="0" w:line="240" w:lineRule="auto"/>
        <w:jc w:val="both"/>
        <w:rPr>
          <w:rFonts w:eastAsia="Times New Roman" w:cstheme="minorHAnsi"/>
          <w:sz w:val="12"/>
          <w:szCs w:val="12"/>
          <w:lang w:eastAsia="pl-PL"/>
        </w:rPr>
      </w:pPr>
    </w:p>
    <w:p w14:paraId="190E6DDB" w14:textId="77777777" w:rsidR="00512940" w:rsidRPr="00444164" w:rsidRDefault="00512940" w:rsidP="00444164">
      <w:pPr>
        <w:spacing w:after="0" w:line="240" w:lineRule="auto"/>
        <w:jc w:val="both"/>
        <w:rPr>
          <w:rFonts w:eastAsia="Times New Roman" w:cstheme="minorHAnsi"/>
          <w:sz w:val="12"/>
          <w:szCs w:val="12"/>
          <w:lang w:eastAsia="pl-PL"/>
        </w:rPr>
      </w:pPr>
    </w:p>
    <w:p w14:paraId="0A8281A6" w14:textId="18434122" w:rsidR="00444164" w:rsidRPr="00444164" w:rsidRDefault="00A636D3" w:rsidP="00444164">
      <w:pPr>
        <w:tabs>
          <w:tab w:val="left" w:pos="426"/>
        </w:tabs>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DODATKOWE WSPARCIE FINANSOWE DLA STUDENTÓW W TRUDNEJ SYTUACJI MATERIALNEJ: </w:t>
      </w:r>
    </w:p>
    <w:p w14:paraId="66AD5F6D" w14:textId="67267C88"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Osoby znajdujące się w trudnej sytuacji materialnej, wyjeżdżające na studia do krajów programu mogą</w:t>
      </w:r>
      <w:r w:rsidR="00A636D3">
        <w:rPr>
          <w:rFonts w:eastAsia="Times New Roman" w:cstheme="minorHAnsi"/>
          <w:sz w:val="22"/>
          <w:szCs w:val="22"/>
          <w:lang w:eastAsia="pl-PL"/>
        </w:rPr>
        <w:t>:</w:t>
      </w:r>
      <w:r w:rsidRPr="00444164">
        <w:rPr>
          <w:rFonts w:eastAsia="Times New Roman" w:cstheme="minorHAnsi"/>
          <w:sz w:val="22"/>
          <w:szCs w:val="22"/>
          <w:lang w:eastAsia="pl-PL"/>
        </w:rPr>
        <w:t xml:space="preserve"> </w:t>
      </w:r>
    </w:p>
    <w:p w14:paraId="2432CB2A" w14:textId="77777777" w:rsidR="00444164" w:rsidRPr="00444164" w:rsidRDefault="00444164" w:rsidP="00444164">
      <w:pPr>
        <w:spacing w:after="0" w:line="240" w:lineRule="auto"/>
        <w:ind w:left="426"/>
        <w:jc w:val="both"/>
        <w:rPr>
          <w:rFonts w:eastAsia="Times New Roman" w:cstheme="minorHAnsi"/>
          <w:sz w:val="22"/>
          <w:szCs w:val="22"/>
          <w:lang w:eastAsia="pl-PL"/>
        </w:rPr>
      </w:pPr>
      <w:r w:rsidRPr="00444164">
        <w:rPr>
          <w:rFonts w:eastAsia="Times New Roman" w:cstheme="minorHAnsi"/>
          <w:sz w:val="22"/>
          <w:szCs w:val="22"/>
          <w:lang w:eastAsia="pl-PL"/>
        </w:rPr>
        <w:t xml:space="preserve">otrzymać na każdy miesiąc pierwotnie zaakceptowanego pobytu dodatkowe wsparcie socjalne odpowiadające kwocie około 250/m-c €. Student może otrzymać dodatkowe wsparcie socjalne na wyjazd tylko pod warunkiem, że </w:t>
      </w:r>
      <w:r w:rsidRPr="00444164">
        <w:rPr>
          <w:rFonts w:eastAsia="Times New Roman" w:cstheme="minorHAnsi"/>
          <w:b/>
          <w:sz w:val="22"/>
          <w:szCs w:val="22"/>
          <w:lang w:eastAsia="pl-PL"/>
        </w:rPr>
        <w:t xml:space="preserve">w terminie, w którym odbywa się rekrutacja, </w:t>
      </w:r>
      <w:r w:rsidRPr="00444164">
        <w:rPr>
          <w:rFonts w:eastAsia="Times New Roman" w:cstheme="minorHAnsi"/>
          <w:sz w:val="22"/>
          <w:szCs w:val="22"/>
          <w:lang w:eastAsia="pl-PL"/>
        </w:rPr>
        <w:t>posiada ważną decyzję o przyznaniu mu świadczenia ze środków Funduszu Pomocy Materialnej dla Studentów i Doktorantów UG.</w:t>
      </w:r>
      <w:r w:rsidRPr="00444164">
        <w:rPr>
          <w:rFonts w:eastAsia="Times New Roman" w:cstheme="minorHAnsi"/>
          <w:b/>
          <w:sz w:val="22"/>
          <w:szCs w:val="22"/>
          <w:lang w:eastAsia="pl-PL"/>
        </w:rPr>
        <w:t xml:space="preserve"> </w:t>
      </w:r>
      <w:r w:rsidRPr="00444164">
        <w:rPr>
          <w:rFonts w:eastAsia="Times New Roman" w:cstheme="minorHAnsi"/>
          <w:sz w:val="22"/>
          <w:szCs w:val="22"/>
          <w:lang w:eastAsia="pl-PL"/>
        </w:rPr>
        <w:t xml:space="preserve">Kopię zaświadczenia potwierdzającego ten fakt </w:t>
      </w:r>
      <w:r w:rsidRPr="00444164">
        <w:rPr>
          <w:rFonts w:eastAsia="Times New Roman" w:cstheme="minorHAnsi"/>
          <w:b/>
          <w:sz w:val="22"/>
          <w:szCs w:val="22"/>
          <w:u w:val="single"/>
          <w:lang w:eastAsia="pl-PL"/>
        </w:rPr>
        <w:t>należy obowiązkowo</w:t>
      </w:r>
      <w:r w:rsidRPr="00444164">
        <w:rPr>
          <w:rFonts w:eastAsia="Times New Roman" w:cstheme="minorHAnsi"/>
          <w:sz w:val="22"/>
          <w:szCs w:val="22"/>
          <w:lang w:eastAsia="pl-PL"/>
        </w:rPr>
        <w:t xml:space="preserve"> dołączyć do protokołu.  </w:t>
      </w:r>
    </w:p>
    <w:p w14:paraId="4BA8D9AE" w14:textId="77777777"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b/>
          <w:color w:val="FF0000"/>
          <w:sz w:val="22"/>
          <w:szCs w:val="22"/>
          <w:lang w:eastAsia="pl-PL"/>
        </w:rPr>
        <w:t>Uwaga:</w:t>
      </w:r>
      <w:r w:rsidRPr="00444164">
        <w:rPr>
          <w:rFonts w:eastAsia="Times New Roman" w:cstheme="minorHAnsi"/>
          <w:sz w:val="22"/>
          <w:szCs w:val="22"/>
          <w:lang w:eastAsia="pl-PL"/>
        </w:rPr>
        <w:t xml:space="preserve"> Brak kopii decyzji o przyznaniu świadczenia socjalnego przy formularzu kandydata, który w Formularzy Stypendysty zaznaczył, że „otrzymuje stypendium socjalne”, będzie powodował automatyczne zakwalifikowanie go jako stypendysty bez dodatku. Prosimy zatem o zwrócenie szczególnej uwagi na kompletność załączników. </w:t>
      </w:r>
    </w:p>
    <w:p w14:paraId="27B3D6BB" w14:textId="77777777" w:rsidR="00444164" w:rsidRPr="00444164" w:rsidRDefault="00444164" w:rsidP="00444164">
      <w:pPr>
        <w:tabs>
          <w:tab w:val="left" w:pos="426"/>
        </w:tabs>
        <w:spacing w:after="0" w:line="240" w:lineRule="auto"/>
        <w:jc w:val="both"/>
        <w:rPr>
          <w:rFonts w:eastAsia="Times New Roman" w:cstheme="minorHAnsi"/>
          <w:sz w:val="22"/>
          <w:szCs w:val="22"/>
          <w:lang w:eastAsia="pl-PL"/>
        </w:rPr>
      </w:pPr>
    </w:p>
    <w:p w14:paraId="39419AB4" w14:textId="77777777" w:rsidR="00444164" w:rsidRPr="00444164" w:rsidRDefault="00444164" w:rsidP="00444164">
      <w:pPr>
        <w:tabs>
          <w:tab w:val="left" w:pos="426"/>
        </w:tabs>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Dodatkowe wsparcie dla osób z niepełnosprawnościami:</w:t>
      </w:r>
    </w:p>
    <w:p w14:paraId="6B995CE9" w14:textId="4441D27E" w:rsidR="00BC396C" w:rsidRDefault="00444164" w:rsidP="00A636D3">
      <w:pPr>
        <w:tabs>
          <w:tab w:val="left" w:pos="426"/>
        </w:tabs>
        <w:spacing w:after="0" w:line="240" w:lineRule="auto"/>
        <w:ind w:left="426" w:hanging="426"/>
        <w:jc w:val="both"/>
        <w:rPr>
          <w:rFonts w:eastAsia="Times New Roman" w:cstheme="minorHAnsi"/>
          <w:sz w:val="22"/>
          <w:szCs w:val="22"/>
          <w:lang w:eastAsia="pl-PL"/>
        </w:rPr>
      </w:pPr>
      <w:r w:rsidRPr="00444164">
        <w:rPr>
          <w:rFonts w:eastAsia="Times New Roman" w:cstheme="minorHAnsi"/>
          <w:sz w:val="22"/>
          <w:szCs w:val="22"/>
          <w:lang w:eastAsia="pl-PL"/>
        </w:rPr>
        <w:t xml:space="preserve">       Osoby z niepełnosprawnościami, wyjeżdżające na studia do krajów programu mogą otrzymać na każdy     miesiąc pierwotnie zaakceptowanego pobytu dodatkowe wsparcie odpowiadające kwocie 250 €./m-c. Pierwszym warunkiem otrzymania wsparcia jest </w:t>
      </w:r>
      <w:r w:rsidRPr="00444164">
        <w:rPr>
          <w:rFonts w:eastAsia="Times New Roman" w:cstheme="minorHAnsi"/>
          <w:b/>
          <w:sz w:val="22"/>
          <w:szCs w:val="22"/>
          <w:lang w:eastAsia="pl-PL"/>
        </w:rPr>
        <w:t>deklaracja posiadania orzeczenia o niepełnosprawności</w:t>
      </w:r>
      <w:r w:rsidRPr="00444164">
        <w:rPr>
          <w:rFonts w:eastAsia="Times New Roman" w:cstheme="minorHAnsi"/>
          <w:sz w:val="22"/>
          <w:szCs w:val="22"/>
          <w:lang w:eastAsia="pl-PL"/>
        </w:rPr>
        <w:t xml:space="preserve">. </w:t>
      </w:r>
      <w:r w:rsidRPr="00444164">
        <w:rPr>
          <w:rFonts w:eastAsia="Times New Roman" w:cstheme="minorHAnsi"/>
          <w:b/>
          <w:sz w:val="22"/>
          <w:szCs w:val="22"/>
          <w:lang w:eastAsia="pl-PL"/>
        </w:rPr>
        <w:t>Deklaracja odbywa się poprzez zaznaczenie odpowiedniego pola w Formularzu Stypendysty</w:t>
      </w:r>
      <w:r w:rsidRPr="00444164">
        <w:rPr>
          <w:rFonts w:eastAsia="Times New Roman" w:cstheme="minorHAnsi"/>
          <w:sz w:val="22"/>
          <w:szCs w:val="22"/>
          <w:lang w:eastAsia="pl-PL"/>
        </w:rPr>
        <w:t xml:space="preserve"> na etapie rekrutacji. Prosimy  o rozpowszechnienie informacji  i zwrócenie uwagi studentów na tę nową formę wsparcia.  </w:t>
      </w:r>
    </w:p>
    <w:p w14:paraId="2C34FD72" w14:textId="07EBD7CF" w:rsidR="00E56B14" w:rsidRDefault="00E56B14" w:rsidP="00A636D3">
      <w:pPr>
        <w:tabs>
          <w:tab w:val="left" w:pos="426"/>
        </w:tabs>
        <w:spacing w:after="0" w:line="240" w:lineRule="auto"/>
        <w:ind w:left="426" w:hanging="426"/>
        <w:jc w:val="both"/>
        <w:rPr>
          <w:rFonts w:eastAsia="Times New Roman" w:cstheme="minorHAnsi"/>
          <w:sz w:val="22"/>
          <w:szCs w:val="22"/>
          <w:lang w:eastAsia="pl-PL"/>
        </w:rPr>
      </w:pPr>
    </w:p>
    <w:p w14:paraId="7DC2C80F" w14:textId="10ADFF2B" w:rsidR="00E56B14" w:rsidRDefault="00E56B14" w:rsidP="00A636D3">
      <w:pPr>
        <w:tabs>
          <w:tab w:val="left" w:pos="426"/>
        </w:tabs>
        <w:spacing w:after="0" w:line="240" w:lineRule="auto"/>
        <w:ind w:left="426" w:hanging="426"/>
        <w:jc w:val="both"/>
        <w:rPr>
          <w:rFonts w:eastAsia="Times New Roman" w:cstheme="minorHAnsi"/>
          <w:sz w:val="22"/>
          <w:szCs w:val="22"/>
          <w:lang w:eastAsia="pl-PL"/>
        </w:rPr>
      </w:pPr>
    </w:p>
    <w:p w14:paraId="1E59D7D4" w14:textId="77777777" w:rsidR="00037FD5" w:rsidRDefault="00037FD5">
      <w:pPr>
        <w:rPr>
          <w:rFonts w:eastAsia="Times New Roman" w:cstheme="minorHAnsi"/>
          <w:color w:val="333333"/>
          <w:sz w:val="24"/>
          <w:szCs w:val="24"/>
          <w:lang w:eastAsia="pl-PL"/>
        </w:rPr>
      </w:pPr>
      <w:r>
        <w:rPr>
          <w:rFonts w:eastAsia="Times New Roman" w:cstheme="minorHAnsi"/>
          <w:color w:val="333333"/>
          <w:sz w:val="24"/>
          <w:szCs w:val="24"/>
          <w:lang w:eastAsia="pl-PL"/>
        </w:rPr>
        <w:br w:type="page"/>
      </w:r>
    </w:p>
    <w:p w14:paraId="71198F67" w14:textId="2A56C3FC" w:rsidR="00BC396C" w:rsidRPr="00311892" w:rsidRDefault="00BC396C"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b/>
          <w:bCs/>
          <w:color w:val="333333"/>
          <w:sz w:val="24"/>
          <w:szCs w:val="24"/>
          <w:u w:val="single"/>
          <w:lang w:eastAsia="pl-PL"/>
        </w:rPr>
        <w:lastRenderedPageBreak/>
        <w:t xml:space="preserve">Od </w:t>
      </w:r>
      <w:r w:rsidR="00E56B14">
        <w:rPr>
          <w:rFonts w:eastAsia="Times New Roman" w:cstheme="minorHAnsi"/>
          <w:b/>
          <w:bCs/>
          <w:color w:val="333333"/>
          <w:sz w:val="24"/>
          <w:szCs w:val="24"/>
          <w:u w:val="single"/>
          <w:lang w:eastAsia="pl-PL"/>
        </w:rPr>
        <w:t>6</w:t>
      </w:r>
      <w:r w:rsidRPr="00311892">
        <w:rPr>
          <w:rFonts w:eastAsia="Times New Roman" w:cstheme="minorHAnsi"/>
          <w:b/>
          <w:bCs/>
          <w:color w:val="333333"/>
          <w:sz w:val="24"/>
          <w:szCs w:val="24"/>
          <w:u w:val="single"/>
          <w:lang w:eastAsia="pl-PL"/>
        </w:rPr>
        <w:t xml:space="preserve"> lutego  202</w:t>
      </w:r>
      <w:r w:rsidR="00E56B14">
        <w:rPr>
          <w:rFonts w:eastAsia="Times New Roman" w:cstheme="minorHAnsi"/>
          <w:b/>
          <w:bCs/>
          <w:color w:val="333333"/>
          <w:sz w:val="24"/>
          <w:szCs w:val="24"/>
          <w:u w:val="single"/>
          <w:lang w:eastAsia="pl-PL"/>
        </w:rPr>
        <w:t>3</w:t>
      </w:r>
      <w:r w:rsidRPr="00311892">
        <w:rPr>
          <w:rFonts w:eastAsia="Times New Roman" w:cstheme="minorHAnsi"/>
          <w:color w:val="333333"/>
          <w:sz w:val="24"/>
          <w:szCs w:val="24"/>
          <w:u w:val="single"/>
          <w:lang w:eastAsia="pl-PL"/>
        </w:rPr>
        <w:t> rozpoczynamy proces rekrutacji!</w:t>
      </w:r>
    </w:p>
    <w:p w14:paraId="7C9F5DD2" w14:textId="77777777" w:rsidR="00BC396C" w:rsidRPr="00311892" w:rsidRDefault="00BC396C"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08DF47CA" w14:textId="47FF27F9" w:rsidR="00BC396C" w:rsidRPr="00311892" w:rsidRDefault="00512940"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O</w:t>
      </w:r>
      <w:r w:rsidR="00BC396C" w:rsidRPr="00311892">
        <w:rPr>
          <w:rFonts w:eastAsia="Times New Roman" w:cstheme="minorHAnsi"/>
          <w:color w:val="333333"/>
          <w:sz w:val="24"/>
          <w:szCs w:val="24"/>
          <w:lang w:eastAsia="pl-PL"/>
        </w:rPr>
        <w:t>d </w:t>
      </w:r>
      <w:r w:rsidR="00E56B14">
        <w:rPr>
          <w:rFonts w:eastAsia="Times New Roman" w:cstheme="minorHAnsi"/>
          <w:color w:val="333333"/>
          <w:sz w:val="24"/>
          <w:szCs w:val="24"/>
          <w:lang w:eastAsia="pl-PL"/>
        </w:rPr>
        <w:t>6</w:t>
      </w:r>
      <w:r w:rsidR="00BC396C" w:rsidRPr="00311892">
        <w:rPr>
          <w:rFonts w:eastAsia="Times New Roman" w:cstheme="minorHAnsi"/>
          <w:color w:val="333333"/>
          <w:sz w:val="24"/>
          <w:szCs w:val="24"/>
          <w:lang w:eastAsia="pl-PL"/>
        </w:rPr>
        <w:t xml:space="preserve"> lutego 202</w:t>
      </w:r>
      <w:r w:rsidR="0094276B">
        <w:rPr>
          <w:rFonts w:eastAsia="Times New Roman" w:cstheme="minorHAnsi"/>
          <w:color w:val="333333"/>
          <w:sz w:val="24"/>
          <w:szCs w:val="24"/>
          <w:lang w:eastAsia="pl-PL"/>
        </w:rPr>
        <w:t>3</w:t>
      </w:r>
      <w:r w:rsidR="00BC396C" w:rsidRPr="00311892">
        <w:rPr>
          <w:rFonts w:eastAsia="Times New Roman" w:cstheme="minorHAnsi"/>
          <w:color w:val="333333"/>
          <w:sz w:val="24"/>
          <w:szCs w:val="24"/>
          <w:lang w:eastAsia="pl-PL"/>
        </w:rPr>
        <w:t xml:space="preserve"> </w:t>
      </w:r>
      <w:r>
        <w:rPr>
          <w:rFonts w:eastAsia="Times New Roman" w:cstheme="minorHAnsi"/>
          <w:color w:val="333333"/>
          <w:sz w:val="24"/>
          <w:szCs w:val="24"/>
          <w:lang w:eastAsia="pl-PL"/>
        </w:rPr>
        <w:t>z</w:t>
      </w:r>
      <w:r w:rsidRPr="00311892">
        <w:rPr>
          <w:rFonts w:eastAsia="Times New Roman" w:cstheme="minorHAnsi"/>
          <w:color w:val="333333"/>
          <w:sz w:val="24"/>
          <w:szCs w:val="24"/>
          <w:lang w:eastAsia="pl-PL"/>
        </w:rPr>
        <w:t xml:space="preserve">apraszam </w:t>
      </w:r>
      <w:r w:rsidR="00BC396C" w:rsidRPr="00311892">
        <w:rPr>
          <w:rFonts w:eastAsia="Times New Roman" w:cstheme="minorHAnsi"/>
          <w:color w:val="333333"/>
          <w:sz w:val="24"/>
          <w:szCs w:val="24"/>
          <w:lang w:eastAsia="pl-PL"/>
        </w:rPr>
        <w:t>do przesyłania  formularzy podań wyjazdowych</w:t>
      </w:r>
    </w:p>
    <w:p w14:paraId="78D1C5A7"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22989D7E"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Etapy rekrutacji krok po kroku:</w:t>
      </w:r>
    </w:p>
    <w:p w14:paraId="53DEAE22"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3F35B91A" w14:textId="77777777" w:rsidR="0094276B" w:rsidRDefault="00B22DF5"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b/>
          <w:bCs/>
          <w:color w:val="333333"/>
          <w:sz w:val="24"/>
          <w:szCs w:val="24"/>
          <w:lang w:eastAsia="pl-PL"/>
        </w:rPr>
        <w:t>6</w:t>
      </w:r>
      <w:r w:rsidR="00BC396C" w:rsidRPr="00311892">
        <w:rPr>
          <w:rFonts w:eastAsia="Times New Roman" w:cstheme="minorHAnsi"/>
          <w:b/>
          <w:bCs/>
          <w:color w:val="333333"/>
          <w:sz w:val="24"/>
          <w:szCs w:val="24"/>
          <w:lang w:eastAsia="pl-PL"/>
        </w:rPr>
        <w:t xml:space="preserve"> lutego- </w:t>
      </w:r>
      <w:r>
        <w:rPr>
          <w:rFonts w:eastAsia="Times New Roman" w:cstheme="minorHAnsi"/>
          <w:b/>
          <w:bCs/>
          <w:color w:val="333333"/>
          <w:sz w:val="24"/>
          <w:szCs w:val="24"/>
          <w:lang w:eastAsia="pl-PL"/>
        </w:rPr>
        <w:t>3</w:t>
      </w:r>
      <w:r w:rsidR="00BC396C" w:rsidRPr="00311892">
        <w:rPr>
          <w:rFonts w:eastAsia="Times New Roman" w:cstheme="minorHAnsi"/>
          <w:b/>
          <w:bCs/>
          <w:color w:val="333333"/>
          <w:sz w:val="24"/>
          <w:szCs w:val="24"/>
          <w:lang w:eastAsia="pl-PL"/>
        </w:rPr>
        <w:t xml:space="preserve"> marca</w:t>
      </w:r>
      <w:r w:rsidR="00BC396C" w:rsidRPr="00311892">
        <w:rPr>
          <w:rFonts w:eastAsia="Times New Roman" w:cstheme="minorHAnsi"/>
          <w:color w:val="333333"/>
          <w:sz w:val="24"/>
          <w:szCs w:val="24"/>
          <w:lang w:eastAsia="pl-PL"/>
        </w:rPr>
        <w:t> - wybór uczelni zagranicznej i </w:t>
      </w:r>
      <w:r>
        <w:rPr>
          <w:rFonts w:eastAsia="Times New Roman" w:cstheme="minorHAnsi"/>
          <w:color w:val="333333"/>
          <w:sz w:val="24"/>
          <w:szCs w:val="24"/>
          <w:lang w:eastAsia="pl-PL"/>
        </w:rPr>
        <w:t>dostarczenie dokumentów rekrutacyjnych</w:t>
      </w:r>
      <w:r w:rsidR="00BC396C" w:rsidRPr="00311892">
        <w:rPr>
          <w:rFonts w:eastAsia="Times New Roman" w:cstheme="minorHAnsi"/>
          <w:color w:val="333333"/>
          <w:sz w:val="24"/>
          <w:szCs w:val="24"/>
          <w:lang w:eastAsia="pl-PL"/>
        </w:rPr>
        <w:t>, dostępny</w:t>
      </w:r>
      <w:r>
        <w:rPr>
          <w:rFonts w:eastAsia="Times New Roman" w:cstheme="minorHAnsi"/>
          <w:color w:val="333333"/>
          <w:sz w:val="24"/>
          <w:szCs w:val="24"/>
          <w:lang w:eastAsia="pl-PL"/>
        </w:rPr>
        <w:t>ch</w:t>
      </w:r>
      <w:r w:rsidR="00BC396C" w:rsidRPr="00311892">
        <w:rPr>
          <w:rFonts w:eastAsia="Times New Roman" w:cstheme="minorHAnsi"/>
          <w:color w:val="333333"/>
          <w:sz w:val="24"/>
          <w:szCs w:val="24"/>
          <w:lang w:eastAsia="pl-PL"/>
        </w:rPr>
        <w:t xml:space="preserve"> na stronie internetowej</w:t>
      </w:r>
      <w:r w:rsidR="0094276B">
        <w:rPr>
          <w:rFonts w:eastAsia="Times New Roman" w:cstheme="minorHAnsi"/>
          <w:color w:val="333333"/>
          <w:sz w:val="24"/>
          <w:szCs w:val="24"/>
          <w:lang w:eastAsia="pl-PL"/>
        </w:rPr>
        <w:t xml:space="preserve"> </w:t>
      </w:r>
    </w:p>
    <w:p w14:paraId="3F3BDB54" w14:textId="252582F6" w:rsidR="0094276B" w:rsidRDefault="0094276B" w:rsidP="00BC396C">
      <w:pPr>
        <w:shd w:val="clear" w:color="auto" w:fill="FFFFFF"/>
        <w:spacing w:after="0" w:line="240" w:lineRule="auto"/>
        <w:jc w:val="both"/>
        <w:rPr>
          <w:rFonts w:eastAsia="Times New Roman" w:cstheme="minorHAnsi"/>
          <w:color w:val="333333"/>
          <w:sz w:val="24"/>
          <w:szCs w:val="24"/>
          <w:lang w:eastAsia="pl-PL"/>
        </w:rPr>
      </w:pPr>
      <w:r>
        <w:br/>
      </w:r>
      <w:hyperlink r:id="rId8" w:history="1">
        <w:r w:rsidRPr="00597571">
          <w:rPr>
            <w:rStyle w:val="Hipercze"/>
            <w:rFonts w:ascii="Calibri" w:hAnsi="Calibri" w:cs="Calibri"/>
            <w:sz w:val="22"/>
            <w:szCs w:val="22"/>
            <w:shd w:val="clear" w:color="auto" w:fill="FFFFFF"/>
          </w:rPr>
          <w:t>https://ug.edu.pl/sites/ug.edu.pl/files/_nodes/strona/120398/files/wykaz-umow-erasmus-2023-2024-z-krajami-programu_0.pdf</w:t>
        </w:r>
      </w:hyperlink>
      <w:r w:rsidR="00A636D3">
        <w:rPr>
          <w:rFonts w:eastAsia="Times New Roman" w:cstheme="minorHAnsi"/>
          <w:color w:val="333333"/>
          <w:sz w:val="24"/>
          <w:szCs w:val="24"/>
          <w:lang w:eastAsia="pl-PL"/>
        </w:rPr>
        <w:t xml:space="preserve">. </w:t>
      </w:r>
    </w:p>
    <w:p w14:paraId="20CB3382" w14:textId="0B0AFA95" w:rsidR="00BC396C" w:rsidRPr="00311892" w:rsidRDefault="00A636D3"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Na tym etapie wskazane jest zapoznanie się z programem studiów oferowanych na wybranej uczelni i wstępnym wyborze przedmiotów</w:t>
      </w:r>
      <w:r w:rsidR="00037FD5">
        <w:rPr>
          <w:rFonts w:eastAsia="Times New Roman" w:cstheme="minorHAnsi"/>
          <w:color w:val="333333"/>
          <w:sz w:val="24"/>
          <w:szCs w:val="24"/>
          <w:lang w:eastAsia="pl-PL"/>
        </w:rPr>
        <w:t>.</w:t>
      </w:r>
      <w:r w:rsidR="00512940">
        <w:rPr>
          <w:rFonts w:eastAsia="Times New Roman" w:cstheme="minorHAnsi"/>
          <w:color w:val="333333"/>
          <w:sz w:val="24"/>
          <w:szCs w:val="24"/>
          <w:lang w:eastAsia="pl-PL"/>
        </w:rPr>
        <w:t xml:space="preserve"> </w:t>
      </w:r>
    </w:p>
    <w:p w14:paraId="0D36F1AF" w14:textId="52A2651D" w:rsidR="00F80A72" w:rsidRDefault="00B22DF5"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Składacie dwa dokumenty:</w:t>
      </w:r>
    </w:p>
    <w:p w14:paraId="6EFFDA4F" w14:textId="2B1DCB12" w:rsidR="00B22DF5" w:rsidRDefault="00B22DF5"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 xml:space="preserve">Wniosek WB (link). Dokument na potrzeby wewnętrznej rekrutacji na poziomie Wydziału. </w:t>
      </w:r>
    </w:p>
    <w:p w14:paraId="0FB357DC" w14:textId="77777777" w:rsidR="00FD263B" w:rsidRDefault="00B22DF5"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Formularz stypendysty (link). Dokument na potrzeby rekrutacji na poziomie Biura Wymiany Zagranicznej.</w:t>
      </w:r>
      <w:r w:rsidR="00FD263B">
        <w:rPr>
          <w:rFonts w:eastAsia="Times New Roman" w:cstheme="minorHAnsi"/>
          <w:color w:val="333333"/>
          <w:sz w:val="24"/>
          <w:szCs w:val="24"/>
          <w:lang w:eastAsia="pl-PL"/>
        </w:rPr>
        <w:t xml:space="preserve"> </w:t>
      </w:r>
    </w:p>
    <w:p w14:paraId="2E2F018E" w14:textId="3BCC25E7" w:rsidR="00B22DF5" w:rsidRPr="00FD5CA9" w:rsidRDefault="00FD263B"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Wypełniony dokument jest podstawą do podpisania umowy w Biurze Wymiany Zagranicznej. W przypadku zmiany docelowej Uczelni partnerskiej konieczne będzie złożenie zaktualizowanej wersji Formularza. Taką informację otrzymacie w trakcie rozmowy kwalifikacyjnej lub razem z wynikami rekrutacji.</w:t>
      </w:r>
    </w:p>
    <w:p w14:paraId="0F1ABDD7" w14:textId="77777777" w:rsidR="00BC396C" w:rsidRPr="00FD5CA9" w:rsidRDefault="00BC396C" w:rsidP="00BC396C">
      <w:pPr>
        <w:shd w:val="clear" w:color="auto" w:fill="FFFFFF"/>
        <w:spacing w:after="0" w:line="240" w:lineRule="auto"/>
        <w:jc w:val="both"/>
        <w:rPr>
          <w:rFonts w:eastAsia="Times New Roman" w:cstheme="minorHAnsi"/>
          <w:color w:val="333333"/>
          <w:sz w:val="24"/>
          <w:szCs w:val="24"/>
          <w:lang w:eastAsia="pl-PL"/>
        </w:rPr>
      </w:pPr>
      <w:r w:rsidRPr="00FD5CA9">
        <w:rPr>
          <w:rFonts w:eastAsia="Times New Roman" w:cstheme="minorHAnsi"/>
          <w:color w:val="333333"/>
          <w:sz w:val="24"/>
          <w:szCs w:val="24"/>
          <w:lang w:eastAsia="pl-PL"/>
        </w:rPr>
        <w:t> </w:t>
      </w:r>
    </w:p>
    <w:p w14:paraId="0FF19B2E" w14:textId="61E301F6"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 xml:space="preserve">W </w:t>
      </w:r>
      <w:r w:rsidR="00F80A72" w:rsidRPr="00311892">
        <w:rPr>
          <w:rFonts w:eastAsia="Times New Roman" w:cstheme="minorHAnsi"/>
          <w:b/>
          <w:bCs/>
          <w:color w:val="333333"/>
          <w:sz w:val="24"/>
          <w:szCs w:val="24"/>
          <w:lang w:eastAsia="pl-PL"/>
        </w:rPr>
        <w:t xml:space="preserve">dniach </w:t>
      </w:r>
      <w:r w:rsidR="00B22DF5">
        <w:rPr>
          <w:rFonts w:eastAsia="Times New Roman" w:cstheme="minorHAnsi"/>
          <w:b/>
          <w:bCs/>
          <w:color w:val="333333"/>
          <w:sz w:val="24"/>
          <w:szCs w:val="24"/>
          <w:lang w:eastAsia="pl-PL"/>
        </w:rPr>
        <w:t>6</w:t>
      </w:r>
      <w:r w:rsidR="00F80A72" w:rsidRPr="00311892">
        <w:rPr>
          <w:rFonts w:eastAsia="Times New Roman" w:cstheme="minorHAnsi"/>
          <w:b/>
          <w:bCs/>
          <w:color w:val="333333"/>
          <w:sz w:val="24"/>
          <w:szCs w:val="24"/>
          <w:lang w:eastAsia="pl-PL"/>
        </w:rPr>
        <w:t>-</w:t>
      </w:r>
      <w:r w:rsidR="00B22DF5">
        <w:rPr>
          <w:rFonts w:eastAsia="Times New Roman" w:cstheme="minorHAnsi"/>
          <w:b/>
          <w:bCs/>
          <w:color w:val="333333"/>
          <w:sz w:val="24"/>
          <w:szCs w:val="24"/>
          <w:lang w:eastAsia="pl-PL"/>
        </w:rPr>
        <w:t>8</w:t>
      </w:r>
      <w:r w:rsidR="00F80A72" w:rsidRPr="00311892">
        <w:rPr>
          <w:rFonts w:eastAsia="Times New Roman" w:cstheme="minorHAnsi"/>
          <w:b/>
          <w:bCs/>
          <w:color w:val="333333"/>
          <w:sz w:val="24"/>
          <w:szCs w:val="24"/>
          <w:lang w:eastAsia="pl-PL"/>
        </w:rPr>
        <w:t xml:space="preserve"> marca</w:t>
      </w:r>
      <w:r w:rsidRPr="00311892">
        <w:rPr>
          <w:rFonts w:eastAsia="Times New Roman" w:cstheme="minorHAnsi"/>
          <w:b/>
          <w:bCs/>
          <w:color w:val="333333"/>
          <w:sz w:val="24"/>
          <w:szCs w:val="24"/>
          <w:lang w:eastAsia="pl-PL"/>
        </w:rPr>
        <w:t xml:space="preserve"> - rozmowa kwalifikacyjna</w:t>
      </w:r>
    </w:p>
    <w:p w14:paraId="42DADE6C"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A3130C"/>
          <w:sz w:val="24"/>
          <w:szCs w:val="24"/>
          <w:lang w:eastAsia="pl-PL"/>
        </w:rPr>
        <w:t>Terminy rozmów są ostateczne i niezmienne. Wzięcie udziału w rozmowie jest obowiązkowym etapem rekrutacji!</w:t>
      </w:r>
    </w:p>
    <w:p w14:paraId="61939D3D" w14:textId="564F2DDC"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Jeśli macie certyfikaty językowe, prosimy o przygotowanie na rozmowę celem weryfikacji biegłości znajomości językowej.</w:t>
      </w:r>
    </w:p>
    <w:p w14:paraId="369F3507" w14:textId="7097241F" w:rsidR="00F80A72" w:rsidRDefault="00F80A72"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Szczegółowe terminy rozmów – dat</w:t>
      </w:r>
      <w:r w:rsidR="00037FD5">
        <w:rPr>
          <w:rFonts w:eastAsia="Times New Roman" w:cstheme="minorHAnsi"/>
          <w:color w:val="333333"/>
          <w:sz w:val="24"/>
          <w:szCs w:val="24"/>
          <w:lang w:eastAsia="pl-PL"/>
        </w:rPr>
        <w:t>ę</w:t>
      </w:r>
      <w:r w:rsidRPr="00311892">
        <w:rPr>
          <w:rFonts w:eastAsia="Times New Roman" w:cstheme="minorHAnsi"/>
          <w:color w:val="333333"/>
          <w:sz w:val="24"/>
          <w:szCs w:val="24"/>
          <w:lang w:eastAsia="pl-PL"/>
        </w:rPr>
        <w:t xml:space="preserve"> i godzin</w:t>
      </w:r>
      <w:r w:rsidR="00037FD5">
        <w:rPr>
          <w:rFonts w:eastAsia="Times New Roman" w:cstheme="minorHAnsi"/>
          <w:color w:val="333333"/>
          <w:sz w:val="24"/>
          <w:szCs w:val="24"/>
          <w:lang w:eastAsia="pl-PL"/>
        </w:rPr>
        <w:t>ę</w:t>
      </w:r>
      <w:r w:rsidRPr="00311892">
        <w:rPr>
          <w:rFonts w:eastAsia="Times New Roman" w:cstheme="minorHAnsi"/>
          <w:color w:val="333333"/>
          <w:sz w:val="24"/>
          <w:szCs w:val="24"/>
          <w:lang w:eastAsia="pl-PL"/>
        </w:rPr>
        <w:t xml:space="preserve"> oraz formę rozmowy (zdalną lub na żywo) ustalimy przy okazji przyjmowania dokumentów.</w:t>
      </w:r>
    </w:p>
    <w:p w14:paraId="71519C17" w14:textId="62DE0EAC" w:rsidR="00BE5545" w:rsidRDefault="00BE5545" w:rsidP="00BC396C">
      <w:pPr>
        <w:shd w:val="clear" w:color="auto" w:fill="FFFFFF"/>
        <w:spacing w:after="0" w:line="240" w:lineRule="auto"/>
        <w:jc w:val="both"/>
        <w:rPr>
          <w:rFonts w:eastAsia="Times New Roman" w:cstheme="minorHAnsi"/>
          <w:color w:val="333333"/>
          <w:sz w:val="24"/>
          <w:szCs w:val="24"/>
          <w:lang w:eastAsia="pl-PL"/>
        </w:rPr>
      </w:pPr>
    </w:p>
    <w:p w14:paraId="63A785CB" w14:textId="77777777" w:rsidR="00BE5545" w:rsidRPr="00BE5545" w:rsidRDefault="00BE5545" w:rsidP="00BC396C">
      <w:pPr>
        <w:shd w:val="clear" w:color="auto" w:fill="FFFFFF"/>
        <w:spacing w:after="0" w:line="240" w:lineRule="auto"/>
        <w:jc w:val="both"/>
        <w:rPr>
          <w:rFonts w:eastAsia="Times New Roman" w:cstheme="minorHAnsi"/>
          <w:b/>
          <w:bCs/>
          <w:color w:val="333333"/>
          <w:sz w:val="24"/>
          <w:szCs w:val="24"/>
          <w:lang w:eastAsia="pl-PL"/>
        </w:rPr>
      </w:pPr>
      <w:r w:rsidRPr="00BE5545">
        <w:rPr>
          <w:rFonts w:eastAsia="Times New Roman" w:cstheme="minorHAnsi"/>
          <w:b/>
          <w:bCs/>
          <w:color w:val="333333"/>
          <w:sz w:val="24"/>
          <w:szCs w:val="24"/>
          <w:lang w:eastAsia="pl-PL"/>
        </w:rPr>
        <w:t xml:space="preserve">Do dnia 13.03 </w:t>
      </w:r>
    </w:p>
    <w:p w14:paraId="7BE5C11C" w14:textId="38538066" w:rsidR="00BE5545" w:rsidRPr="00311892" w:rsidRDefault="00BE5545"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komplet dokumentów, w tym podpisane formularze stypendysty oraz protokoły z rekrutacji koordynator Wydziałowy jest zobowiązany dostarczyć do Biura Wymiany Zagranicznej Erasmus.</w:t>
      </w:r>
    </w:p>
    <w:p w14:paraId="77041C5A"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73C097D0" w14:textId="0472557A"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Kryteria brane pod uwagę w procesie rekrutacji do programu Erasmus+</w:t>
      </w:r>
      <w:r w:rsidR="00F80A72" w:rsidRPr="00311892">
        <w:rPr>
          <w:rFonts w:eastAsia="Times New Roman" w:cstheme="minorHAnsi"/>
          <w:b/>
          <w:bCs/>
          <w:color w:val="333333"/>
          <w:sz w:val="24"/>
          <w:szCs w:val="24"/>
          <w:lang w:eastAsia="pl-PL"/>
        </w:rPr>
        <w:t xml:space="preserve"> na WB</w:t>
      </w:r>
      <w:r w:rsidRPr="00311892">
        <w:rPr>
          <w:rFonts w:eastAsia="Times New Roman" w:cstheme="minorHAnsi"/>
          <w:b/>
          <w:bCs/>
          <w:color w:val="333333"/>
          <w:sz w:val="24"/>
          <w:szCs w:val="24"/>
          <w:lang w:eastAsia="pl-PL"/>
        </w:rPr>
        <w:t>:</w:t>
      </w:r>
    </w:p>
    <w:p w14:paraId="3FB18856" w14:textId="3B2325FD" w:rsidR="00BC396C" w:rsidRPr="00037FD5" w:rsidRDefault="00BC396C" w:rsidP="00037FD5">
      <w:pPr>
        <w:pStyle w:val="Akapitzlist"/>
        <w:numPr>
          <w:ilvl w:val="0"/>
          <w:numId w:val="2"/>
        </w:numPr>
        <w:shd w:val="clear" w:color="auto" w:fill="FFFFFF"/>
        <w:spacing w:after="0" w:line="240" w:lineRule="auto"/>
        <w:jc w:val="both"/>
        <w:rPr>
          <w:rFonts w:eastAsia="Times New Roman" w:cstheme="minorHAnsi"/>
          <w:color w:val="333333"/>
          <w:sz w:val="24"/>
          <w:szCs w:val="24"/>
          <w:lang w:eastAsia="pl-PL"/>
        </w:rPr>
      </w:pPr>
      <w:r w:rsidRPr="00037FD5">
        <w:rPr>
          <w:rFonts w:eastAsia="Times New Roman" w:cstheme="minorHAnsi"/>
          <w:color w:val="333333"/>
          <w:sz w:val="24"/>
          <w:szCs w:val="24"/>
          <w:lang w:eastAsia="pl-PL"/>
        </w:rPr>
        <w:t xml:space="preserve">Aktualne studia na jednym z  kierunków </w:t>
      </w:r>
      <w:r w:rsidR="00F80A72" w:rsidRPr="00037FD5">
        <w:rPr>
          <w:rFonts w:eastAsia="Times New Roman" w:cstheme="minorHAnsi"/>
          <w:color w:val="333333"/>
          <w:sz w:val="24"/>
          <w:szCs w:val="24"/>
          <w:lang w:eastAsia="pl-PL"/>
        </w:rPr>
        <w:t>WB</w:t>
      </w:r>
      <w:r w:rsidRPr="00037FD5">
        <w:rPr>
          <w:rFonts w:eastAsia="Times New Roman" w:cstheme="minorHAnsi"/>
          <w:color w:val="333333"/>
          <w:sz w:val="24"/>
          <w:szCs w:val="24"/>
          <w:lang w:eastAsia="pl-PL"/>
        </w:rPr>
        <w:t>;</w:t>
      </w:r>
    </w:p>
    <w:p w14:paraId="18C813A0" w14:textId="77777777"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Średnia ocen ze studiów (w przypadku I-go roku - semestr);</w:t>
      </w:r>
    </w:p>
    <w:p w14:paraId="4EA5A66F" w14:textId="77777777"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Pozytywny wynik rozmowy kwalifikacyjnej;</w:t>
      </w:r>
    </w:p>
    <w:p w14:paraId="43EECAD6" w14:textId="13DBB4C5"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lastRenderedPageBreak/>
        <w:t>Pozytywna ocena aktywności społecznej</w:t>
      </w:r>
      <w:r w:rsidR="00F80A72" w:rsidRPr="00311892">
        <w:rPr>
          <w:rFonts w:eastAsia="Times New Roman" w:cstheme="minorHAnsi"/>
          <w:color w:val="333333"/>
          <w:sz w:val="24"/>
          <w:szCs w:val="24"/>
          <w:lang w:eastAsia="pl-PL"/>
        </w:rPr>
        <w:t xml:space="preserve"> i naukowej</w:t>
      </w:r>
      <w:r w:rsidRPr="00311892">
        <w:rPr>
          <w:rFonts w:eastAsia="Times New Roman" w:cstheme="minorHAnsi"/>
          <w:color w:val="333333"/>
          <w:sz w:val="24"/>
          <w:szCs w:val="24"/>
          <w:lang w:eastAsia="pl-PL"/>
        </w:rPr>
        <w:t xml:space="preserve"> kandydata, potwierdzonej w rozmowie –  (koła naukowe, wolontariat, itp.);</w:t>
      </w:r>
    </w:p>
    <w:p w14:paraId="3AE85DC4" w14:textId="77777777"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Deklaracja wspieranie programu </w:t>
      </w:r>
      <w:r w:rsidRPr="00311892">
        <w:rPr>
          <w:rFonts w:eastAsia="Times New Roman" w:cstheme="minorHAnsi"/>
          <w:b/>
          <w:bCs/>
          <w:color w:val="333333"/>
          <w:sz w:val="24"/>
          <w:szCs w:val="24"/>
          <w:lang w:eastAsia="pl-PL"/>
        </w:rPr>
        <w:t>Erasmus +</w:t>
      </w:r>
      <w:r w:rsidRPr="00311892">
        <w:rPr>
          <w:rFonts w:eastAsia="Times New Roman" w:cstheme="minorHAnsi"/>
          <w:color w:val="333333"/>
          <w:sz w:val="24"/>
          <w:szCs w:val="24"/>
          <w:lang w:eastAsia="pl-PL"/>
        </w:rPr>
        <w:t> podczas wyjazdu i po powrocie do kraju.</w:t>
      </w:r>
    </w:p>
    <w:p w14:paraId="6675E418" w14:textId="128EEC6D" w:rsidR="008533F8" w:rsidRDefault="008533F8"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O wyniku rekrutacji kandydaci zostaną poinformowani drogą mailową.</w:t>
      </w:r>
    </w:p>
    <w:p w14:paraId="7F6202DD" w14:textId="53BC6B32"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Po ogłoszeniu listy osób przyjętych skontaktuje się z Wami Biuro Wymiany Zagranicznej Erasmus w Rektoracie.</w:t>
      </w:r>
    </w:p>
    <w:p w14:paraId="6E14D03E" w14:textId="4010DAA7" w:rsidR="00BC396C" w:rsidRPr="00311892" w:rsidRDefault="00BC396C" w:rsidP="00BC396C">
      <w:pPr>
        <w:shd w:val="clear" w:color="auto" w:fill="FFFFFF"/>
        <w:spacing w:after="0" w:line="240" w:lineRule="auto"/>
        <w:jc w:val="both"/>
        <w:rPr>
          <w:rFonts w:eastAsia="Times New Roman" w:cstheme="minorHAnsi"/>
          <w:b/>
          <w:bCs/>
          <w:color w:val="333333"/>
          <w:sz w:val="24"/>
          <w:szCs w:val="24"/>
          <w:lang w:eastAsia="pl-PL"/>
        </w:rPr>
      </w:pPr>
      <w:r w:rsidRPr="00311892">
        <w:rPr>
          <w:rFonts w:eastAsia="Times New Roman" w:cstheme="minorHAnsi"/>
          <w:color w:val="333333"/>
          <w:sz w:val="24"/>
          <w:szCs w:val="24"/>
          <w:lang w:eastAsia="pl-PL"/>
        </w:rPr>
        <w:t>Za merytoryczną stronę wyjazdu odpowiedzialny jest </w:t>
      </w:r>
      <w:bookmarkStart w:id="0" w:name="_Hlk95036444"/>
      <w:r w:rsidR="00AF3D5B" w:rsidRPr="00311892">
        <w:rPr>
          <w:rFonts w:eastAsia="Times New Roman" w:cstheme="minorHAnsi"/>
          <w:b/>
          <w:bCs/>
          <w:color w:val="333333"/>
          <w:sz w:val="24"/>
          <w:szCs w:val="24"/>
          <w:lang w:eastAsia="pl-PL"/>
        </w:rPr>
        <w:t>Pełnomocnik Dziekana ds. Wymiany Zagranicznej Studentów i Doktorantów, Koordynatora Wydziałowego Erasmus+ dr hab. Wojciech Pokora, prof. UG</w:t>
      </w:r>
    </w:p>
    <w:bookmarkEnd w:id="0"/>
    <w:p w14:paraId="2F85D362" w14:textId="7C881393"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Przed wyjazdem każdy student zobowiązany jest wypełnić pod opieką </w:t>
      </w:r>
      <w:r w:rsidR="00512940">
        <w:rPr>
          <w:rFonts w:eastAsia="Times New Roman" w:cstheme="minorHAnsi"/>
          <w:color w:val="333333"/>
          <w:sz w:val="24"/>
          <w:szCs w:val="24"/>
          <w:lang w:eastAsia="pl-PL"/>
        </w:rPr>
        <w:t xml:space="preserve">koordynatora </w:t>
      </w:r>
      <w:r w:rsidRPr="00311892">
        <w:rPr>
          <w:rFonts w:eastAsia="Times New Roman" w:cstheme="minorHAnsi"/>
          <w:color w:val="333333"/>
          <w:sz w:val="24"/>
          <w:szCs w:val="24"/>
          <w:lang w:eastAsia="pl-PL"/>
        </w:rPr>
        <w:t>formularz</w:t>
      </w:r>
    </w:p>
    <w:p w14:paraId="3C0B2FFE" w14:textId="3ED50CA9"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Learning Agreement</w:t>
      </w:r>
      <w:r w:rsidR="00037FD5">
        <w:rPr>
          <w:rFonts w:eastAsia="Times New Roman" w:cstheme="minorHAnsi"/>
          <w:b/>
          <w:bCs/>
          <w:color w:val="333333"/>
          <w:sz w:val="24"/>
          <w:szCs w:val="24"/>
          <w:lang w:eastAsia="pl-PL"/>
        </w:rPr>
        <w:t xml:space="preserve"> </w:t>
      </w:r>
      <w:r w:rsidRPr="00311892">
        <w:rPr>
          <w:rFonts w:eastAsia="Times New Roman" w:cstheme="minorHAnsi"/>
          <w:color w:val="333333"/>
          <w:sz w:val="24"/>
          <w:szCs w:val="24"/>
          <w:lang w:eastAsia="pl-PL"/>
        </w:rPr>
        <w:t>(uzgodnienie programu, który będzie realizowany w uczelni goszczącej) i uzyskać na nim podpis</w:t>
      </w:r>
      <w:r w:rsidR="00AF3D5B" w:rsidRPr="00311892">
        <w:rPr>
          <w:rFonts w:eastAsia="Times New Roman" w:cstheme="minorHAnsi"/>
          <w:color w:val="333333"/>
          <w:sz w:val="24"/>
          <w:szCs w:val="24"/>
          <w:lang w:eastAsia="pl-PL"/>
        </w:rPr>
        <w:t xml:space="preserve"> </w:t>
      </w:r>
      <w:r w:rsidRPr="00311892">
        <w:rPr>
          <w:rFonts w:eastAsia="Times New Roman" w:cstheme="minorHAnsi"/>
          <w:color w:val="333333"/>
          <w:sz w:val="24"/>
          <w:szCs w:val="24"/>
          <w:lang w:eastAsia="pl-PL"/>
        </w:rPr>
        <w:t>Koordynatora Wydziałowego</w:t>
      </w:r>
      <w:r w:rsidR="00037FD5">
        <w:rPr>
          <w:rFonts w:eastAsia="Times New Roman" w:cstheme="minorHAnsi"/>
          <w:color w:val="333333"/>
          <w:sz w:val="24"/>
          <w:szCs w:val="24"/>
          <w:lang w:eastAsia="pl-PL"/>
        </w:rPr>
        <w:t>.</w:t>
      </w:r>
    </w:p>
    <w:p w14:paraId="143CF180"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Program w "</w:t>
      </w:r>
      <w:r w:rsidRPr="00311892">
        <w:rPr>
          <w:rFonts w:eastAsia="Times New Roman" w:cstheme="minorHAnsi"/>
          <w:b/>
          <w:bCs/>
          <w:i/>
          <w:iCs/>
          <w:color w:val="333333"/>
          <w:sz w:val="24"/>
          <w:szCs w:val="24"/>
          <w:lang w:eastAsia="pl-PL"/>
        </w:rPr>
        <w:t>LA"</w:t>
      </w:r>
      <w:r w:rsidRPr="00311892">
        <w:rPr>
          <w:rFonts w:eastAsia="Times New Roman" w:cstheme="minorHAnsi"/>
          <w:b/>
          <w:bCs/>
          <w:color w:val="333333"/>
          <w:sz w:val="24"/>
          <w:szCs w:val="24"/>
          <w:lang w:eastAsia="pl-PL"/>
        </w:rPr>
        <w:t> musi zakładać zdobycie 30 kredytów ECTS na semestr lub 60 na rok.</w:t>
      </w:r>
    </w:p>
    <w:p w14:paraId="01098742"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Niektóre uczelnie wymagają od kandydatów formularza </w:t>
      </w:r>
      <w:r w:rsidRPr="00311892">
        <w:rPr>
          <w:rFonts w:eastAsia="Times New Roman" w:cstheme="minorHAnsi"/>
          <w:b/>
          <w:bCs/>
          <w:color w:val="333333"/>
          <w:sz w:val="24"/>
          <w:szCs w:val="24"/>
          <w:lang w:eastAsia="pl-PL"/>
        </w:rPr>
        <w:t>Transcript of Records</w:t>
      </w:r>
      <w:r w:rsidRPr="00311892">
        <w:rPr>
          <w:rFonts w:eastAsia="Times New Roman" w:cstheme="minorHAnsi"/>
          <w:color w:val="333333"/>
          <w:sz w:val="24"/>
          <w:szCs w:val="24"/>
          <w:lang w:eastAsia="pl-PL"/>
        </w:rPr>
        <w:t>  (spis dotychczasowych zaliczeń i egzaminów), który należy wypełnić samodzielnie i przedłożyć do potwierdzenia w dziekanacie/instytucie.</w:t>
      </w:r>
    </w:p>
    <w:p w14:paraId="65969497"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16B343A5"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Kwoty miesięcznych stypendiów</w:t>
      </w:r>
    </w:p>
    <w:p w14:paraId="7636DE90" w14:textId="467DB930" w:rsidR="00BC396C" w:rsidRPr="00311892" w:rsidRDefault="00BC396C" w:rsidP="00BC396C">
      <w:pPr>
        <w:numPr>
          <w:ilvl w:val="0"/>
          <w:numId w:val="3"/>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Wyjazdy na studia do </w:t>
      </w:r>
      <w:r w:rsidRPr="00311892">
        <w:rPr>
          <w:rFonts w:eastAsia="Times New Roman" w:cstheme="minorHAnsi"/>
          <w:b/>
          <w:bCs/>
          <w:color w:val="333333"/>
          <w:sz w:val="24"/>
          <w:szCs w:val="24"/>
          <w:lang w:eastAsia="pl-PL"/>
        </w:rPr>
        <w:t>krajów programu (KA103) </w:t>
      </w:r>
      <w:r w:rsidRPr="00311892">
        <w:rPr>
          <w:rFonts w:eastAsia="Times New Roman" w:cstheme="minorHAnsi"/>
          <w:color w:val="333333"/>
          <w:sz w:val="24"/>
          <w:szCs w:val="24"/>
          <w:lang w:eastAsia="pl-PL"/>
        </w:rPr>
        <w:t>w ramach Erasmus+ 202</w:t>
      </w:r>
      <w:r w:rsidR="00AF3D5B" w:rsidRPr="00311892">
        <w:rPr>
          <w:rFonts w:eastAsia="Times New Roman" w:cstheme="minorHAnsi"/>
          <w:color w:val="333333"/>
          <w:sz w:val="24"/>
          <w:szCs w:val="24"/>
          <w:lang w:eastAsia="pl-PL"/>
        </w:rPr>
        <w:t>2</w:t>
      </w:r>
      <w:r w:rsidRPr="00311892">
        <w:rPr>
          <w:rFonts w:eastAsia="Times New Roman" w:cstheme="minorHAnsi"/>
          <w:color w:val="333333"/>
          <w:sz w:val="24"/>
          <w:szCs w:val="24"/>
          <w:lang w:eastAsia="pl-PL"/>
        </w:rPr>
        <w:t>/202</w:t>
      </w:r>
      <w:r w:rsidR="00AF3D5B" w:rsidRPr="00311892">
        <w:rPr>
          <w:rFonts w:eastAsia="Times New Roman" w:cstheme="minorHAnsi"/>
          <w:color w:val="333333"/>
          <w:sz w:val="24"/>
          <w:szCs w:val="24"/>
          <w:lang w:eastAsia="pl-PL"/>
        </w:rPr>
        <w:t>3</w:t>
      </w:r>
    </w:p>
    <w:p w14:paraId="1ED5EAD2" w14:textId="27E89D17" w:rsidR="00AF3D5B" w:rsidRPr="00311892" w:rsidRDefault="00BC396C" w:rsidP="00037FD5">
      <w:pPr>
        <w:shd w:val="clear" w:color="auto" w:fill="FFFFFF"/>
        <w:spacing w:after="0" w:line="240" w:lineRule="auto"/>
        <w:jc w:val="both"/>
        <w:rPr>
          <w:rFonts w:eastAsia="Times New Roman" w:cstheme="minorHAnsi"/>
          <w:b/>
          <w:color w:val="000000"/>
          <w:sz w:val="24"/>
          <w:szCs w:val="24"/>
        </w:rPr>
      </w:pPr>
      <w:r w:rsidRPr="00311892">
        <w:rPr>
          <w:rFonts w:eastAsia="Times New Roman" w:cstheme="minorHAnsi"/>
          <w:color w:val="333333"/>
          <w:sz w:val="24"/>
          <w:szCs w:val="24"/>
          <w:lang w:eastAsia="pl-PL"/>
        </w:rPr>
        <w:t xml:space="preserve">                 </w:t>
      </w:r>
      <w:r w:rsidR="00AF3D5B" w:rsidRPr="00311892">
        <w:rPr>
          <w:rFonts w:eastAsia="Times New Roman" w:cstheme="minorHAnsi"/>
          <w:b/>
          <w:color w:val="000000"/>
          <w:sz w:val="24"/>
          <w:szCs w:val="24"/>
        </w:rPr>
        <w:t xml:space="preserve">Kwoty miesięcznych stypendiów </w:t>
      </w:r>
    </w:p>
    <w:p w14:paraId="0F9E3BB4" w14:textId="77777777" w:rsidR="00AF3D5B" w:rsidRPr="00AF3D5B" w:rsidRDefault="00AF3D5B" w:rsidP="00AF3D5B">
      <w:pPr>
        <w:spacing w:after="0" w:line="240" w:lineRule="auto"/>
        <w:ind w:right="-143"/>
        <w:jc w:val="both"/>
        <w:rPr>
          <w:rFonts w:eastAsia="Times New Roman" w:cstheme="minorHAnsi"/>
          <w:b/>
          <w:color w:val="000000"/>
          <w:sz w:val="12"/>
          <w:szCs w:val="12"/>
        </w:rPr>
      </w:pPr>
    </w:p>
    <w:p w14:paraId="446531D2" w14:textId="1108219D" w:rsidR="00AF3D5B" w:rsidRPr="00AF3D5B" w:rsidRDefault="00AF3D5B" w:rsidP="00AF3D5B">
      <w:pPr>
        <w:numPr>
          <w:ilvl w:val="0"/>
          <w:numId w:val="6"/>
        </w:numPr>
        <w:spacing w:after="0" w:line="240" w:lineRule="auto"/>
        <w:ind w:left="426" w:right="-143" w:hanging="426"/>
        <w:jc w:val="both"/>
        <w:rPr>
          <w:rFonts w:eastAsia="Times New Roman" w:cstheme="minorHAnsi"/>
          <w:color w:val="000000"/>
          <w:sz w:val="22"/>
          <w:szCs w:val="22"/>
          <w:u w:val="single"/>
        </w:rPr>
      </w:pPr>
      <w:r w:rsidRPr="00AF3D5B">
        <w:rPr>
          <w:rFonts w:eastAsia="Times New Roman" w:cstheme="minorHAnsi"/>
          <w:color w:val="000000"/>
          <w:sz w:val="22"/>
          <w:szCs w:val="22"/>
        </w:rPr>
        <w:t>Stawki określone przez Narodową Agencję Programu Erasmus+ obowiązujące w umowie finansowej KA-131 202</w:t>
      </w:r>
      <w:r w:rsidR="00512940">
        <w:rPr>
          <w:rFonts w:eastAsia="Times New Roman" w:cstheme="minorHAnsi"/>
          <w:color w:val="000000"/>
          <w:sz w:val="22"/>
          <w:szCs w:val="22"/>
        </w:rPr>
        <w:t>2</w:t>
      </w:r>
      <w:r w:rsidRPr="00AF3D5B">
        <w:rPr>
          <w:rFonts w:eastAsia="Times New Roman" w:cstheme="minorHAnsi"/>
          <w:color w:val="000000"/>
          <w:sz w:val="22"/>
          <w:szCs w:val="22"/>
        </w:rPr>
        <w:t>, według poszczególnych grup krajów docelowych:</w:t>
      </w:r>
    </w:p>
    <w:p w14:paraId="06038626" w14:textId="77777777" w:rsidR="00AF3D5B" w:rsidRPr="00AF3D5B" w:rsidRDefault="00AF3D5B" w:rsidP="00AF3D5B">
      <w:pPr>
        <w:spacing w:after="0" w:line="240" w:lineRule="auto"/>
        <w:ind w:left="-567"/>
        <w:jc w:val="both"/>
        <w:rPr>
          <w:rFonts w:eastAsia="Times New Roman" w:cstheme="minorHAnsi"/>
          <w:color w:val="000000"/>
          <w:sz w:val="14"/>
          <w:szCs w:val="14"/>
        </w:rPr>
      </w:pPr>
    </w:p>
    <w:tbl>
      <w:tblPr>
        <w:tblW w:w="76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57"/>
        <w:gridCol w:w="2268"/>
      </w:tblGrid>
      <w:tr w:rsidR="0094276B" w:rsidRPr="00AF3D5B" w14:paraId="1D0A71C6" w14:textId="77777777" w:rsidTr="0094276B">
        <w:trPr>
          <w:trHeight w:val="644"/>
        </w:trPr>
        <w:tc>
          <w:tcPr>
            <w:tcW w:w="5357" w:type="dxa"/>
            <w:tcBorders>
              <w:bottom w:val="single" w:sz="4" w:space="0" w:color="auto"/>
            </w:tcBorders>
            <w:shd w:val="clear" w:color="auto" w:fill="C6D9F1"/>
            <w:vAlign w:val="center"/>
          </w:tcPr>
          <w:p w14:paraId="503E027F" w14:textId="77777777" w:rsidR="0094276B" w:rsidRPr="00AF3D5B" w:rsidRDefault="0094276B" w:rsidP="00AF3D5B">
            <w:pPr>
              <w:spacing w:after="0" w:line="240" w:lineRule="auto"/>
              <w:jc w:val="both"/>
              <w:rPr>
                <w:rFonts w:eastAsia="Times New Roman" w:cstheme="minorHAnsi"/>
                <w:b/>
                <w:sz w:val="22"/>
                <w:szCs w:val="22"/>
              </w:rPr>
            </w:pPr>
            <w:r w:rsidRPr="00AF3D5B">
              <w:rPr>
                <w:rFonts w:eastAsia="Times New Roman" w:cstheme="minorHAnsi"/>
                <w:b/>
                <w:sz w:val="22"/>
                <w:szCs w:val="22"/>
              </w:rPr>
              <w:t>Kraje programu należące do danej grupy</w:t>
            </w:r>
          </w:p>
        </w:tc>
        <w:tc>
          <w:tcPr>
            <w:tcW w:w="2268" w:type="dxa"/>
            <w:shd w:val="clear" w:color="auto" w:fill="C6D9F1"/>
            <w:vAlign w:val="center"/>
          </w:tcPr>
          <w:p w14:paraId="75F29FCB" w14:textId="77777777" w:rsidR="0094276B" w:rsidRPr="00AF3D5B" w:rsidRDefault="0094276B" w:rsidP="00AF3D5B">
            <w:pPr>
              <w:spacing w:after="0" w:line="240" w:lineRule="auto"/>
              <w:ind w:right="-107"/>
              <w:jc w:val="both"/>
              <w:rPr>
                <w:rFonts w:eastAsia="Times New Roman" w:cstheme="minorHAnsi"/>
                <w:b/>
              </w:rPr>
            </w:pPr>
            <w:r w:rsidRPr="00AF3D5B">
              <w:rPr>
                <w:rFonts w:eastAsia="Times New Roman" w:cstheme="minorHAnsi"/>
                <w:b/>
              </w:rPr>
              <w:t>Miesięczna stawka stypendium E+</w:t>
            </w:r>
          </w:p>
        </w:tc>
      </w:tr>
      <w:tr w:rsidR="0094276B" w:rsidRPr="00AF3D5B" w14:paraId="2F1FAC45" w14:textId="77777777" w:rsidTr="0094276B">
        <w:trPr>
          <w:trHeight w:val="583"/>
        </w:trPr>
        <w:tc>
          <w:tcPr>
            <w:tcW w:w="5357" w:type="dxa"/>
            <w:shd w:val="clear" w:color="auto" w:fill="FFFFFF"/>
            <w:vAlign w:val="center"/>
          </w:tcPr>
          <w:p w14:paraId="34BB6D61" w14:textId="77777777" w:rsidR="0094276B" w:rsidRPr="00AF3D5B" w:rsidRDefault="0094276B" w:rsidP="00AF3D5B">
            <w:pPr>
              <w:spacing w:after="0" w:line="240" w:lineRule="auto"/>
              <w:jc w:val="both"/>
              <w:rPr>
                <w:rFonts w:eastAsia="Times New Roman" w:cstheme="minorHAnsi"/>
                <w:sz w:val="22"/>
                <w:szCs w:val="22"/>
                <w:lang w:eastAsia="pl-PL"/>
              </w:rPr>
            </w:pPr>
            <w:r w:rsidRPr="00AF3D5B">
              <w:rPr>
                <w:rFonts w:eastAsia="Times New Roman" w:cstheme="minorHAnsi"/>
                <w:b/>
                <w:sz w:val="22"/>
                <w:szCs w:val="22"/>
                <w:u w:val="single"/>
                <w:lang w:eastAsia="pl-PL"/>
              </w:rPr>
              <w:t>Grupa 1</w:t>
            </w:r>
            <w:r w:rsidRPr="00AF3D5B">
              <w:rPr>
                <w:rFonts w:eastAsia="Times New Roman" w:cstheme="minorHAnsi"/>
                <w:b/>
                <w:sz w:val="22"/>
                <w:szCs w:val="22"/>
                <w:lang w:eastAsia="pl-PL"/>
              </w:rPr>
              <w:t>:</w:t>
            </w:r>
            <w:r w:rsidRPr="00AF3D5B">
              <w:rPr>
                <w:rFonts w:eastAsia="Times New Roman" w:cstheme="minorHAnsi"/>
                <w:sz w:val="22"/>
                <w:szCs w:val="22"/>
                <w:lang w:eastAsia="pl-PL"/>
              </w:rPr>
              <w:t xml:space="preserve"> Dania, Finlandia, Irlandia, Islandia, Lichtenstein, Luksemburg, Norwegia, Szwecja,</w:t>
            </w:r>
          </w:p>
        </w:tc>
        <w:tc>
          <w:tcPr>
            <w:tcW w:w="2268" w:type="dxa"/>
            <w:shd w:val="clear" w:color="auto" w:fill="FFFFFF"/>
            <w:vAlign w:val="center"/>
          </w:tcPr>
          <w:p w14:paraId="156001C6" w14:textId="6E624370" w:rsidR="0094276B" w:rsidRPr="00AF3D5B" w:rsidRDefault="0094276B" w:rsidP="00AF3D5B">
            <w:pPr>
              <w:spacing w:after="0" w:line="240" w:lineRule="auto"/>
              <w:ind w:firstLine="317"/>
              <w:jc w:val="both"/>
              <w:rPr>
                <w:rFonts w:eastAsia="Times New Roman" w:cstheme="minorHAnsi"/>
                <w:b/>
                <w:sz w:val="22"/>
                <w:szCs w:val="22"/>
                <w:lang w:val="en-GB"/>
              </w:rPr>
            </w:pPr>
            <w:r>
              <w:rPr>
                <w:rFonts w:eastAsia="Times New Roman" w:cstheme="minorHAnsi"/>
                <w:b/>
                <w:sz w:val="22"/>
                <w:szCs w:val="22"/>
                <w:lang w:val="en-GB"/>
              </w:rPr>
              <w:t>670</w:t>
            </w:r>
            <w:r w:rsidRPr="00AF3D5B">
              <w:rPr>
                <w:rFonts w:eastAsia="Times New Roman" w:cstheme="minorHAnsi"/>
                <w:b/>
                <w:sz w:val="22"/>
                <w:szCs w:val="22"/>
                <w:lang w:val="en-GB"/>
              </w:rPr>
              <w:t xml:space="preserve"> </w:t>
            </w:r>
            <w:r w:rsidRPr="00AF3D5B">
              <w:rPr>
                <w:rFonts w:eastAsia="Times New Roman" w:cstheme="minorHAnsi"/>
                <w:b/>
                <w:color w:val="FF0000"/>
                <w:sz w:val="22"/>
                <w:szCs w:val="22"/>
                <w:lang w:val="en-GB"/>
              </w:rPr>
              <w:t>€</w:t>
            </w:r>
          </w:p>
        </w:tc>
      </w:tr>
      <w:tr w:rsidR="0094276B" w:rsidRPr="00AF3D5B" w14:paraId="2F92D1CF" w14:textId="77777777" w:rsidTr="0094276B">
        <w:trPr>
          <w:trHeight w:val="583"/>
        </w:trPr>
        <w:tc>
          <w:tcPr>
            <w:tcW w:w="5357" w:type="dxa"/>
            <w:shd w:val="clear" w:color="auto" w:fill="FFFFFF"/>
            <w:vAlign w:val="center"/>
          </w:tcPr>
          <w:p w14:paraId="6D209766" w14:textId="77777777" w:rsidR="0094276B" w:rsidRPr="00AF3D5B" w:rsidRDefault="0094276B" w:rsidP="00AF3D5B">
            <w:pPr>
              <w:spacing w:after="0" w:line="240" w:lineRule="auto"/>
              <w:jc w:val="both"/>
              <w:rPr>
                <w:rFonts w:eastAsia="Times New Roman" w:cstheme="minorHAnsi"/>
                <w:sz w:val="22"/>
                <w:szCs w:val="22"/>
                <w:lang w:eastAsia="pl-PL"/>
              </w:rPr>
            </w:pPr>
            <w:r w:rsidRPr="00AF3D5B">
              <w:rPr>
                <w:rFonts w:eastAsia="Times New Roman" w:cstheme="minorHAnsi"/>
                <w:b/>
                <w:sz w:val="22"/>
                <w:szCs w:val="22"/>
                <w:u w:val="single"/>
                <w:lang w:eastAsia="pl-PL"/>
              </w:rPr>
              <w:t>Grupa 2</w:t>
            </w:r>
            <w:r w:rsidRPr="00AF3D5B">
              <w:rPr>
                <w:rFonts w:eastAsia="Times New Roman" w:cstheme="minorHAnsi"/>
                <w:b/>
                <w:sz w:val="22"/>
                <w:szCs w:val="22"/>
                <w:lang w:eastAsia="pl-PL"/>
              </w:rPr>
              <w:t>:</w:t>
            </w:r>
            <w:r w:rsidRPr="00AF3D5B">
              <w:rPr>
                <w:rFonts w:eastAsia="Times New Roman" w:cstheme="minorHAnsi"/>
                <w:sz w:val="22"/>
                <w:szCs w:val="22"/>
                <w:lang w:eastAsia="pl-PL"/>
              </w:rPr>
              <w:t xml:space="preserve"> Austria, Belgia, Cypr, Francja, Grecja, Hiszpania, Holandia, Malta, Niemcy, Portugalia, Włochy</w:t>
            </w:r>
          </w:p>
        </w:tc>
        <w:tc>
          <w:tcPr>
            <w:tcW w:w="2268" w:type="dxa"/>
            <w:shd w:val="clear" w:color="auto" w:fill="FFFFFF"/>
            <w:vAlign w:val="center"/>
          </w:tcPr>
          <w:p w14:paraId="165D1713" w14:textId="6065C003" w:rsidR="0094276B" w:rsidRPr="00AF3D5B" w:rsidRDefault="0094276B" w:rsidP="00AF3D5B">
            <w:pPr>
              <w:spacing w:after="0" w:line="240" w:lineRule="auto"/>
              <w:ind w:firstLine="317"/>
              <w:jc w:val="both"/>
              <w:rPr>
                <w:rFonts w:eastAsia="Times New Roman" w:cstheme="minorHAnsi"/>
                <w:b/>
                <w:sz w:val="22"/>
                <w:szCs w:val="22"/>
                <w:lang w:val="en-GB"/>
              </w:rPr>
            </w:pPr>
            <w:r>
              <w:rPr>
                <w:rFonts w:eastAsia="Times New Roman" w:cstheme="minorHAnsi"/>
                <w:b/>
                <w:sz w:val="22"/>
                <w:szCs w:val="22"/>
                <w:lang w:val="en-GB"/>
              </w:rPr>
              <w:t>670</w:t>
            </w:r>
            <w:r w:rsidRPr="00AF3D5B">
              <w:rPr>
                <w:rFonts w:eastAsia="Times New Roman" w:cstheme="minorHAnsi"/>
                <w:b/>
                <w:sz w:val="22"/>
                <w:szCs w:val="22"/>
                <w:lang w:val="en-GB"/>
              </w:rPr>
              <w:t xml:space="preserve"> </w:t>
            </w:r>
            <w:r w:rsidRPr="00AF3D5B">
              <w:rPr>
                <w:rFonts w:eastAsia="Times New Roman" w:cstheme="minorHAnsi"/>
                <w:b/>
                <w:color w:val="FF0000"/>
                <w:sz w:val="22"/>
                <w:szCs w:val="22"/>
                <w:lang w:val="en-GB"/>
              </w:rPr>
              <w:t xml:space="preserve">€ </w:t>
            </w:r>
          </w:p>
        </w:tc>
      </w:tr>
      <w:tr w:rsidR="0094276B" w:rsidRPr="00AF3D5B" w14:paraId="20CD5A6A" w14:textId="77777777" w:rsidTr="0094276B">
        <w:trPr>
          <w:trHeight w:val="583"/>
        </w:trPr>
        <w:tc>
          <w:tcPr>
            <w:tcW w:w="5357" w:type="dxa"/>
            <w:shd w:val="clear" w:color="auto" w:fill="FFFFFF"/>
            <w:vAlign w:val="center"/>
          </w:tcPr>
          <w:p w14:paraId="2E87C718" w14:textId="77777777" w:rsidR="0094276B" w:rsidRPr="00AF3D5B" w:rsidRDefault="0094276B" w:rsidP="00AF3D5B">
            <w:pPr>
              <w:spacing w:after="0" w:line="240" w:lineRule="auto"/>
              <w:jc w:val="both"/>
              <w:rPr>
                <w:rFonts w:eastAsia="Times New Roman" w:cstheme="minorHAnsi"/>
                <w:sz w:val="22"/>
                <w:szCs w:val="22"/>
                <w:lang w:eastAsia="pl-PL"/>
              </w:rPr>
            </w:pPr>
            <w:r w:rsidRPr="00AF3D5B">
              <w:rPr>
                <w:rFonts w:eastAsia="Times New Roman" w:cstheme="minorHAnsi"/>
                <w:b/>
                <w:sz w:val="22"/>
                <w:szCs w:val="22"/>
                <w:u w:val="single"/>
                <w:lang w:eastAsia="pl-PL"/>
              </w:rPr>
              <w:t>Grupa 3</w:t>
            </w:r>
            <w:r w:rsidRPr="00AF3D5B">
              <w:rPr>
                <w:rFonts w:eastAsia="Times New Roman" w:cstheme="minorHAnsi"/>
                <w:b/>
                <w:sz w:val="22"/>
                <w:szCs w:val="22"/>
                <w:lang w:eastAsia="pl-PL"/>
              </w:rPr>
              <w:t>:</w:t>
            </w:r>
            <w:r w:rsidRPr="00AF3D5B">
              <w:rPr>
                <w:rFonts w:eastAsia="Times New Roman" w:cstheme="minorHAnsi"/>
                <w:sz w:val="22"/>
                <w:szCs w:val="22"/>
                <w:lang w:eastAsia="pl-PL"/>
              </w:rPr>
              <w:t xml:space="preserve"> Bułgaria, Chorwacja, Czechy, Estonia, Republika Macedonii Północnej, Litwa, Łotwa, Rumunia, Serbia, Słowacja, Słowenia, Turcja, Węgry</w:t>
            </w:r>
          </w:p>
        </w:tc>
        <w:tc>
          <w:tcPr>
            <w:tcW w:w="2268" w:type="dxa"/>
            <w:shd w:val="clear" w:color="auto" w:fill="FFFFFF"/>
            <w:vAlign w:val="center"/>
          </w:tcPr>
          <w:p w14:paraId="29EDB5D8" w14:textId="777B7060" w:rsidR="0094276B" w:rsidRPr="00AF3D5B" w:rsidRDefault="0094276B" w:rsidP="00AF3D5B">
            <w:pPr>
              <w:spacing w:after="0" w:line="240" w:lineRule="auto"/>
              <w:ind w:firstLine="317"/>
              <w:jc w:val="both"/>
              <w:rPr>
                <w:rFonts w:eastAsia="Times New Roman" w:cstheme="minorHAnsi"/>
                <w:b/>
                <w:sz w:val="22"/>
                <w:szCs w:val="22"/>
                <w:lang w:val="en-GB"/>
              </w:rPr>
            </w:pPr>
            <w:r>
              <w:rPr>
                <w:rFonts w:eastAsia="Times New Roman" w:cstheme="minorHAnsi"/>
                <w:b/>
                <w:sz w:val="22"/>
                <w:szCs w:val="22"/>
                <w:lang w:val="en-GB"/>
              </w:rPr>
              <w:t>600</w:t>
            </w:r>
            <w:r w:rsidRPr="00AF3D5B">
              <w:rPr>
                <w:rFonts w:eastAsia="Times New Roman" w:cstheme="minorHAnsi"/>
                <w:b/>
                <w:sz w:val="22"/>
                <w:szCs w:val="22"/>
                <w:lang w:val="en-GB"/>
              </w:rPr>
              <w:t xml:space="preserve"> </w:t>
            </w:r>
            <w:r w:rsidRPr="00AF3D5B">
              <w:rPr>
                <w:rFonts w:eastAsia="Times New Roman" w:cstheme="minorHAnsi"/>
                <w:b/>
                <w:color w:val="FF0000"/>
                <w:sz w:val="22"/>
                <w:szCs w:val="22"/>
                <w:lang w:val="en-GB"/>
              </w:rPr>
              <w:t xml:space="preserve">€ </w:t>
            </w:r>
          </w:p>
        </w:tc>
      </w:tr>
    </w:tbl>
    <w:p w14:paraId="4AB68B07" w14:textId="77777777" w:rsidR="00AF3D5B" w:rsidRPr="00AF3D5B" w:rsidRDefault="00AF3D5B" w:rsidP="00AF3D5B">
      <w:pPr>
        <w:spacing w:after="0" w:line="240" w:lineRule="auto"/>
        <w:ind w:left="720" w:right="-143"/>
        <w:jc w:val="both"/>
        <w:rPr>
          <w:rFonts w:eastAsia="Times New Roman" w:cstheme="minorHAnsi"/>
          <w:color w:val="000000"/>
          <w:sz w:val="22"/>
          <w:szCs w:val="22"/>
          <w:u w:val="single"/>
        </w:rPr>
      </w:pPr>
    </w:p>
    <w:p w14:paraId="580076C4" w14:textId="1A36BFEC" w:rsidR="00AF3D5B" w:rsidRPr="00AF3D5B" w:rsidRDefault="00AF3D5B" w:rsidP="00AF3D5B">
      <w:pPr>
        <w:spacing w:after="0" w:line="240" w:lineRule="auto"/>
        <w:ind w:right="-143"/>
        <w:jc w:val="both"/>
        <w:rPr>
          <w:rFonts w:eastAsia="Times New Roman" w:cstheme="minorHAnsi"/>
          <w:b/>
          <w:color w:val="000000"/>
          <w:sz w:val="24"/>
          <w:szCs w:val="24"/>
        </w:rPr>
      </w:pPr>
      <w:r w:rsidRPr="00AF3D5B">
        <w:rPr>
          <w:rFonts w:eastAsia="Times New Roman" w:cstheme="minorHAnsi"/>
          <w:b/>
          <w:color w:val="000000"/>
          <w:sz w:val="24"/>
          <w:szCs w:val="24"/>
        </w:rPr>
        <w:t xml:space="preserve">Postanowienia dodatkowe dotyczące warunków finansowania mobilności w ramach Umowy finansowej KA131 </w:t>
      </w:r>
    </w:p>
    <w:p w14:paraId="24D91446" w14:textId="77777777" w:rsidR="00AF3D5B" w:rsidRPr="00AF3D5B" w:rsidRDefault="00AF3D5B" w:rsidP="00AF3D5B">
      <w:pPr>
        <w:spacing w:after="0" w:line="240" w:lineRule="auto"/>
        <w:ind w:right="-143"/>
        <w:jc w:val="both"/>
        <w:rPr>
          <w:rFonts w:eastAsia="Times New Roman" w:cstheme="minorHAnsi"/>
          <w:b/>
          <w:color w:val="000000"/>
          <w:sz w:val="24"/>
          <w:szCs w:val="24"/>
        </w:rPr>
      </w:pPr>
    </w:p>
    <w:p w14:paraId="36EB7774" w14:textId="12B74F74" w:rsidR="00AF3D5B" w:rsidRPr="00AF3D5B" w:rsidRDefault="00AF3D5B" w:rsidP="00AF3D5B">
      <w:pPr>
        <w:spacing w:after="0" w:line="240" w:lineRule="auto"/>
        <w:ind w:left="360" w:right="-143"/>
        <w:jc w:val="both"/>
        <w:rPr>
          <w:rFonts w:eastAsia="Times New Roman" w:cstheme="minorHAnsi"/>
          <w:b/>
          <w:color w:val="000000"/>
          <w:sz w:val="24"/>
          <w:szCs w:val="24"/>
        </w:rPr>
      </w:pPr>
      <w:r w:rsidRPr="00AF3D5B">
        <w:rPr>
          <w:rFonts w:eastAsia="Times New Roman" w:cstheme="minorHAnsi"/>
          <w:sz w:val="22"/>
          <w:szCs w:val="22"/>
        </w:rPr>
        <w:t xml:space="preserve">W przypadku posiadania niedostatecznych środków w ramach umowy finansowej </w:t>
      </w:r>
      <w:r w:rsidRPr="00AF3D5B">
        <w:rPr>
          <w:rFonts w:eastAsia="Times New Roman" w:cstheme="minorHAnsi"/>
          <w:color w:val="000000"/>
          <w:sz w:val="22"/>
          <w:szCs w:val="22"/>
        </w:rPr>
        <w:t xml:space="preserve">KA131 na sfinansowanie </w:t>
      </w:r>
      <w:r w:rsidRPr="00AF3D5B">
        <w:rPr>
          <w:rFonts w:eastAsia="Times New Roman" w:cstheme="minorHAnsi"/>
          <w:sz w:val="22"/>
          <w:szCs w:val="22"/>
          <w:lang w:eastAsia="pl-PL"/>
        </w:rPr>
        <w:t>wszystkich zatwierdzonych w protokołach mobilności w pełnym planowanym czasie, UG</w:t>
      </w:r>
      <w:r w:rsidRPr="00AF3D5B">
        <w:rPr>
          <w:rFonts w:eastAsia="Times New Roman" w:cstheme="minorHAnsi"/>
          <w:sz w:val="22"/>
          <w:szCs w:val="22"/>
        </w:rPr>
        <w:t xml:space="preserve"> przyjmuje zasadę </w:t>
      </w:r>
      <w:r w:rsidRPr="00AF3D5B">
        <w:rPr>
          <w:rFonts w:eastAsia="Times New Roman" w:cstheme="minorHAnsi"/>
          <w:b/>
          <w:sz w:val="22"/>
          <w:szCs w:val="22"/>
        </w:rPr>
        <w:lastRenderedPageBreak/>
        <w:t xml:space="preserve">skracania czasu finansowania. </w:t>
      </w:r>
      <w:r w:rsidRPr="00AF3D5B">
        <w:rPr>
          <w:rFonts w:eastAsia="Times New Roman" w:cstheme="minorHAnsi"/>
          <w:sz w:val="22"/>
          <w:szCs w:val="22"/>
        </w:rPr>
        <w:t xml:space="preserve">Oznacza to, że przy zbyt niskim budżecie na mobilność studentów w pierwszym etapie ograniczeniu ulega dofinansowanie planowanych wyjazdów całorocznych – finansowany jest jedynie semestr mobilności. W ten sposób kandydaci z dołu list głównych nie są skreślani, a uczelnia zachowuje pełną liczbę mobilności, wynikającą z wszystkich protokołów. W drugiej kolejności </w:t>
      </w:r>
      <w:r w:rsidRPr="00AF3D5B">
        <w:rPr>
          <w:rFonts w:eastAsia="Times New Roman" w:cstheme="minorHAnsi"/>
          <w:b/>
          <w:sz w:val="22"/>
          <w:szCs w:val="22"/>
        </w:rPr>
        <w:t>skróceniu ulega czas semestralnego finansowania mobilności (</w:t>
      </w:r>
      <w:r w:rsidRPr="00AF3D5B">
        <w:rPr>
          <w:rFonts w:eastAsia="Times New Roman" w:cstheme="minorHAnsi"/>
          <w:sz w:val="22"/>
          <w:szCs w:val="22"/>
        </w:rPr>
        <w:t xml:space="preserve">np. z maksymalnie 5 do 4 miesięcy). </w:t>
      </w:r>
    </w:p>
    <w:p w14:paraId="002B73A5" w14:textId="77777777" w:rsidR="00BC396C" w:rsidRPr="00311892" w:rsidRDefault="00BC396C"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1E00362E" w14:textId="6FFC0A98" w:rsidR="00BC396C" w:rsidRPr="00311892" w:rsidRDefault="00995393"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 xml:space="preserve">Pozdrawiam serdecznie </w:t>
      </w:r>
      <w:r w:rsidR="00BC396C" w:rsidRPr="00311892">
        <w:rPr>
          <w:rFonts w:eastAsia="Times New Roman" w:cstheme="minorHAnsi"/>
          <w:color w:val="333333"/>
          <w:sz w:val="24"/>
          <w:szCs w:val="24"/>
          <w:lang w:eastAsia="pl-PL"/>
        </w:rPr>
        <w:br/>
      </w:r>
      <w:r w:rsidRPr="00311892">
        <w:rPr>
          <w:rFonts w:eastAsia="Times New Roman" w:cstheme="minorHAnsi"/>
          <w:b/>
          <w:bCs/>
          <w:color w:val="333333"/>
          <w:sz w:val="24"/>
          <w:szCs w:val="24"/>
          <w:lang w:eastAsia="pl-PL"/>
        </w:rPr>
        <w:t>Wojciech Pokora</w:t>
      </w:r>
    </w:p>
    <w:p w14:paraId="092B4B82" w14:textId="3B881BE9" w:rsidR="00BC396C" w:rsidRDefault="00BC396C" w:rsidP="00BC396C">
      <w:pPr>
        <w:shd w:val="clear" w:color="auto" w:fill="FFFFFF"/>
        <w:spacing w:after="150" w:line="240" w:lineRule="auto"/>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6FA38D0A" w14:textId="77777777" w:rsidR="007D6777" w:rsidRPr="00311892" w:rsidRDefault="007D6777" w:rsidP="00BC396C">
      <w:pPr>
        <w:shd w:val="clear" w:color="auto" w:fill="FFFFFF"/>
        <w:spacing w:after="150" w:line="240" w:lineRule="auto"/>
        <w:rPr>
          <w:rFonts w:eastAsia="Times New Roman" w:cstheme="minorHAnsi"/>
          <w:color w:val="333333"/>
          <w:sz w:val="24"/>
          <w:szCs w:val="24"/>
          <w:lang w:eastAsia="pl-PL"/>
        </w:rPr>
      </w:pPr>
    </w:p>
    <w:p w14:paraId="2AE39993" w14:textId="43D243DC" w:rsidR="00A1624F" w:rsidRDefault="00FD615E" w:rsidP="00BC396C">
      <w:pPr>
        <w:shd w:val="clear" w:color="auto" w:fill="FFFFFF"/>
        <w:spacing w:after="150" w:line="240" w:lineRule="auto"/>
        <w:rPr>
          <w:rFonts w:eastAsia="Times New Roman" w:cstheme="minorHAnsi"/>
          <w:color w:val="333333"/>
          <w:sz w:val="24"/>
          <w:szCs w:val="24"/>
          <w:lang w:eastAsia="pl-PL"/>
        </w:rPr>
      </w:pPr>
      <w:r>
        <w:rPr>
          <w:rFonts w:eastAsia="Times New Roman" w:cstheme="minorHAnsi"/>
          <w:color w:val="333333"/>
          <w:sz w:val="24"/>
          <w:szCs w:val="24"/>
          <w:lang w:eastAsia="pl-PL"/>
        </w:rPr>
        <w:t>Linki:</w:t>
      </w:r>
    </w:p>
    <w:p w14:paraId="74822FA7" w14:textId="0847FA54" w:rsidR="00FD615E" w:rsidRPr="00FD615E" w:rsidRDefault="00FD615E" w:rsidP="00BC396C">
      <w:pPr>
        <w:shd w:val="clear" w:color="auto" w:fill="FFFFFF"/>
        <w:spacing w:after="150" w:line="240" w:lineRule="auto"/>
        <w:rPr>
          <w:rFonts w:eastAsia="Times New Roman" w:cstheme="minorHAnsi"/>
          <w:color w:val="333333"/>
          <w:sz w:val="24"/>
          <w:szCs w:val="24"/>
          <w:lang w:val="en-GB" w:eastAsia="pl-PL"/>
        </w:rPr>
      </w:pPr>
      <w:r w:rsidRPr="00FD615E">
        <w:rPr>
          <w:rFonts w:eastAsia="Times New Roman" w:cstheme="minorHAnsi"/>
          <w:color w:val="333333"/>
          <w:sz w:val="24"/>
          <w:szCs w:val="24"/>
          <w:lang w:val="en-GB" w:eastAsia="pl-PL"/>
        </w:rPr>
        <w:t>Wykaz u</w:t>
      </w:r>
      <w:r>
        <w:rPr>
          <w:rFonts w:eastAsia="Times New Roman" w:cstheme="minorHAnsi"/>
          <w:color w:val="333333"/>
          <w:sz w:val="24"/>
          <w:szCs w:val="24"/>
          <w:lang w:val="en-GB" w:eastAsia="pl-PL"/>
        </w:rPr>
        <w:t xml:space="preserve">czelni partnerskich </w:t>
      </w:r>
    </w:p>
    <w:p w14:paraId="110EB6C0" w14:textId="231FC0B5" w:rsidR="00A1624F" w:rsidRDefault="0094276B" w:rsidP="00A1624F">
      <w:pPr>
        <w:rPr>
          <w:rFonts w:eastAsia="Times New Roman" w:cstheme="minorHAnsi"/>
          <w:color w:val="333333"/>
          <w:sz w:val="24"/>
          <w:szCs w:val="24"/>
          <w:lang w:val="en-GB" w:eastAsia="pl-PL"/>
        </w:rPr>
      </w:pPr>
      <w:hyperlink r:id="rId9" w:history="1">
        <w:r w:rsidRPr="0094276B">
          <w:rPr>
            <w:rStyle w:val="Hipercze"/>
            <w:rFonts w:ascii="Calibri" w:hAnsi="Calibri" w:cs="Calibri"/>
            <w:sz w:val="22"/>
            <w:szCs w:val="22"/>
            <w:shd w:val="clear" w:color="auto" w:fill="FFFFFF"/>
            <w:lang w:val="en-GB"/>
          </w:rPr>
          <w:t>https://ug.edu.pl/sites/ug.edu.pl/files/_nodes/strona/120398/files/wykaz-umow-erasmus-2023-2024-z-krajami-programu_0.pdf</w:t>
        </w:r>
      </w:hyperlink>
      <w:r w:rsidRPr="0094276B">
        <w:rPr>
          <w:rFonts w:eastAsia="Times New Roman" w:cstheme="minorHAnsi"/>
          <w:color w:val="333333"/>
          <w:sz w:val="24"/>
          <w:szCs w:val="24"/>
          <w:lang w:val="en-GB" w:eastAsia="pl-PL"/>
        </w:rPr>
        <w:t>.</w:t>
      </w:r>
    </w:p>
    <w:p w14:paraId="440B030A" w14:textId="093B99B8" w:rsidR="0094276B" w:rsidRDefault="0094276B" w:rsidP="00A1624F">
      <w:pPr>
        <w:rPr>
          <w:rFonts w:eastAsia="Times New Roman" w:cstheme="minorHAnsi"/>
          <w:color w:val="333333"/>
          <w:sz w:val="24"/>
          <w:szCs w:val="24"/>
          <w:lang w:eastAsia="pl-PL"/>
        </w:rPr>
      </w:pPr>
      <w:r w:rsidRPr="0094276B">
        <w:rPr>
          <w:rFonts w:eastAsia="Times New Roman" w:cstheme="minorHAnsi"/>
          <w:color w:val="333333"/>
          <w:sz w:val="24"/>
          <w:szCs w:val="24"/>
          <w:lang w:eastAsia="pl-PL"/>
        </w:rPr>
        <w:t>Wniosek rekrutacja na WB</w:t>
      </w:r>
    </w:p>
    <w:p w14:paraId="4E84EA4E" w14:textId="43665068" w:rsidR="0094276B" w:rsidRDefault="0094276B" w:rsidP="00A1624F">
      <w:pPr>
        <w:rPr>
          <w:rFonts w:eastAsia="Times New Roman" w:cstheme="minorHAnsi"/>
          <w:color w:val="333333"/>
          <w:sz w:val="24"/>
          <w:szCs w:val="24"/>
          <w:lang w:eastAsia="pl-PL"/>
        </w:rPr>
      </w:pPr>
      <w:r>
        <w:rPr>
          <w:rFonts w:eastAsia="Times New Roman" w:cstheme="minorHAnsi"/>
          <w:color w:val="333333"/>
          <w:sz w:val="24"/>
          <w:szCs w:val="24"/>
          <w:lang w:eastAsia="pl-PL"/>
        </w:rPr>
        <w:t>Formularz stypendysty Word</w:t>
      </w:r>
    </w:p>
    <w:p w14:paraId="4E49437E" w14:textId="7ADF6D8E" w:rsidR="0094276B" w:rsidRDefault="0094276B" w:rsidP="0094276B">
      <w:pPr>
        <w:rPr>
          <w:rFonts w:eastAsia="Times New Roman" w:cstheme="minorHAnsi"/>
          <w:color w:val="333333"/>
          <w:sz w:val="24"/>
          <w:szCs w:val="24"/>
          <w:lang w:eastAsia="pl-PL"/>
        </w:rPr>
      </w:pPr>
      <w:r>
        <w:rPr>
          <w:rFonts w:eastAsia="Times New Roman" w:cstheme="minorHAnsi"/>
          <w:color w:val="333333"/>
          <w:sz w:val="24"/>
          <w:szCs w:val="24"/>
          <w:lang w:eastAsia="pl-PL"/>
        </w:rPr>
        <w:t xml:space="preserve">Formularz stypendysty </w:t>
      </w:r>
      <w:r>
        <w:rPr>
          <w:rFonts w:eastAsia="Times New Roman" w:cstheme="minorHAnsi"/>
          <w:color w:val="333333"/>
          <w:sz w:val="24"/>
          <w:szCs w:val="24"/>
          <w:lang w:eastAsia="pl-PL"/>
        </w:rPr>
        <w:t>PDF</w:t>
      </w:r>
    </w:p>
    <w:p w14:paraId="47277475" w14:textId="77777777" w:rsidR="0094276B" w:rsidRPr="0094276B" w:rsidRDefault="0094276B" w:rsidP="00A1624F">
      <w:pPr>
        <w:rPr>
          <w:rStyle w:val="Hipercze"/>
          <w:rFonts w:eastAsia="Times New Roman" w:cstheme="minorHAnsi"/>
          <w:color w:val="333333"/>
          <w:sz w:val="24"/>
          <w:szCs w:val="24"/>
          <w:u w:val="none"/>
          <w:lang w:eastAsia="pl-PL"/>
        </w:rPr>
      </w:pPr>
    </w:p>
    <w:p w14:paraId="169D46D3" w14:textId="2F65FE18" w:rsidR="00BC396C" w:rsidRPr="0094276B" w:rsidRDefault="00BC396C" w:rsidP="00F7773C">
      <w:pPr>
        <w:shd w:val="clear" w:color="auto" w:fill="FFFFFF"/>
        <w:spacing w:after="0" w:line="240" w:lineRule="auto"/>
        <w:jc w:val="center"/>
        <w:rPr>
          <w:rFonts w:cstheme="minorHAnsi"/>
          <w:sz w:val="24"/>
          <w:szCs w:val="24"/>
        </w:rPr>
      </w:pPr>
    </w:p>
    <w:sectPr w:rsidR="00BC396C" w:rsidRPr="0094276B" w:rsidSect="007D6777">
      <w:headerReference w:type="default" r:id="rId10"/>
      <w:pgSz w:w="11906" w:h="16838"/>
      <w:pgMar w:top="1417" w:right="1417"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AD31" w14:textId="77777777" w:rsidR="00E4337C" w:rsidRDefault="00E4337C" w:rsidP="00A1624F">
      <w:pPr>
        <w:spacing w:before="0" w:after="0" w:line="240" w:lineRule="auto"/>
      </w:pPr>
      <w:r>
        <w:separator/>
      </w:r>
    </w:p>
  </w:endnote>
  <w:endnote w:type="continuationSeparator" w:id="0">
    <w:p w14:paraId="386EA9F7" w14:textId="77777777" w:rsidR="00E4337C" w:rsidRDefault="00E4337C" w:rsidP="00A162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041F" w14:textId="77777777" w:rsidR="00E4337C" w:rsidRDefault="00E4337C" w:rsidP="00A1624F">
      <w:pPr>
        <w:spacing w:before="0" w:after="0" w:line="240" w:lineRule="auto"/>
      </w:pPr>
      <w:r>
        <w:separator/>
      </w:r>
    </w:p>
  </w:footnote>
  <w:footnote w:type="continuationSeparator" w:id="0">
    <w:p w14:paraId="2D54FE2D" w14:textId="77777777" w:rsidR="00E4337C" w:rsidRDefault="00E4337C" w:rsidP="00A162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8AA7" w14:textId="0E5BEAB7" w:rsidR="00A1624F" w:rsidRDefault="00875FF0" w:rsidP="00B13ACC">
    <w:pPr>
      <w:pStyle w:val="Nagwek"/>
      <w:tabs>
        <w:tab w:val="clear" w:pos="4536"/>
        <w:tab w:val="clear" w:pos="9072"/>
      </w:tabs>
    </w:pPr>
    <w:r>
      <w:tab/>
    </w:r>
    <w:r w:rsidR="00B13ACC">
      <w:ptab w:relativeTo="margin" w:alignment="center" w:leader="none"/>
    </w:r>
    <w:r w:rsidR="00165383">
      <w:rPr>
        <w:noProof/>
      </w:rPr>
      <w:drawing>
        <wp:inline distT="0" distB="0" distL="0" distR="0" wp14:anchorId="77483596" wp14:editId="283CA3CB">
          <wp:extent cx="488632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863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5A5"/>
    <w:multiLevelType w:val="hybridMultilevel"/>
    <w:tmpl w:val="9B7430CA"/>
    <w:lvl w:ilvl="0" w:tplc="A2A41D9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C50F9"/>
    <w:multiLevelType w:val="hybridMultilevel"/>
    <w:tmpl w:val="54580D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83269EA"/>
    <w:multiLevelType w:val="multilevel"/>
    <w:tmpl w:val="007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818A3"/>
    <w:multiLevelType w:val="hybridMultilevel"/>
    <w:tmpl w:val="7F8A3892"/>
    <w:lvl w:ilvl="0" w:tplc="6040F018">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857B5D"/>
    <w:multiLevelType w:val="multilevel"/>
    <w:tmpl w:val="C290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C07122"/>
    <w:multiLevelType w:val="multilevel"/>
    <w:tmpl w:val="0B5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218391">
    <w:abstractNumId w:val="2"/>
  </w:num>
  <w:num w:numId="2" w16cid:durableId="363942041">
    <w:abstractNumId w:val="4"/>
  </w:num>
  <w:num w:numId="3" w16cid:durableId="1235122991">
    <w:abstractNumId w:val="5"/>
  </w:num>
  <w:num w:numId="4" w16cid:durableId="2005739575">
    <w:abstractNumId w:val="0"/>
  </w:num>
  <w:num w:numId="5" w16cid:durableId="1422336961">
    <w:abstractNumId w:val="1"/>
  </w:num>
  <w:num w:numId="6" w16cid:durableId="311296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C7"/>
    <w:rsid w:val="00037FD5"/>
    <w:rsid w:val="0005387B"/>
    <w:rsid w:val="00165383"/>
    <w:rsid w:val="00165D6E"/>
    <w:rsid w:val="002425C6"/>
    <w:rsid w:val="00311892"/>
    <w:rsid w:val="00430F25"/>
    <w:rsid w:val="00444164"/>
    <w:rsid w:val="00512940"/>
    <w:rsid w:val="00566470"/>
    <w:rsid w:val="00594FE2"/>
    <w:rsid w:val="00684158"/>
    <w:rsid w:val="006D1795"/>
    <w:rsid w:val="007D6777"/>
    <w:rsid w:val="007F4D1A"/>
    <w:rsid w:val="008533F8"/>
    <w:rsid w:val="00875FF0"/>
    <w:rsid w:val="0094276B"/>
    <w:rsid w:val="00995393"/>
    <w:rsid w:val="009F5728"/>
    <w:rsid w:val="00A05C20"/>
    <w:rsid w:val="00A1624F"/>
    <w:rsid w:val="00A636D3"/>
    <w:rsid w:val="00AF3D5B"/>
    <w:rsid w:val="00B13ACC"/>
    <w:rsid w:val="00B22DF5"/>
    <w:rsid w:val="00BC396C"/>
    <w:rsid w:val="00BE5545"/>
    <w:rsid w:val="00C40FEA"/>
    <w:rsid w:val="00C50263"/>
    <w:rsid w:val="00D27B5E"/>
    <w:rsid w:val="00D31F79"/>
    <w:rsid w:val="00DB6A5F"/>
    <w:rsid w:val="00DF24C7"/>
    <w:rsid w:val="00DF33B4"/>
    <w:rsid w:val="00E4337C"/>
    <w:rsid w:val="00E56B14"/>
    <w:rsid w:val="00EC56B5"/>
    <w:rsid w:val="00F7773C"/>
    <w:rsid w:val="00F80A72"/>
    <w:rsid w:val="00F84873"/>
    <w:rsid w:val="00FB397B"/>
    <w:rsid w:val="00FD263B"/>
    <w:rsid w:val="00FD5CA9"/>
    <w:rsid w:val="00FD6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9C46"/>
  <w15:chartTrackingRefBased/>
  <w15:docId w15:val="{E07CED65-18FE-4DD0-BE01-F10FABE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ACC"/>
  </w:style>
  <w:style w:type="paragraph" w:styleId="Nagwek1">
    <w:name w:val="heading 1"/>
    <w:basedOn w:val="Normalny"/>
    <w:next w:val="Normalny"/>
    <w:link w:val="Nagwek1Znak"/>
    <w:uiPriority w:val="9"/>
    <w:qFormat/>
    <w:rsid w:val="00B13AC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13AC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13ACC"/>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13ACC"/>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13ACC"/>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13ACC"/>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13ACC"/>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13AC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13AC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397B"/>
    <w:rPr>
      <w:color w:val="0000FF"/>
      <w:u w:val="single"/>
    </w:rPr>
  </w:style>
  <w:style w:type="character" w:customStyle="1" w:styleId="Nagwek1Znak">
    <w:name w:val="Nagłówek 1 Znak"/>
    <w:basedOn w:val="Domylnaczcionkaakapitu"/>
    <w:link w:val="Nagwek1"/>
    <w:uiPriority w:val="9"/>
    <w:rsid w:val="00B13ACC"/>
    <w:rPr>
      <w:caps/>
      <w:color w:val="FFFFFF" w:themeColor="background1"/>
      <w:spacing w:val="15"/>
      <w:sz w:val="22"/>
      <w:szCs w:val="22"/>
      <w:shd w:val="clear" w:color="auto" w:fill="4472C4" w:themeFill="accent1"/>
    </w:rPr>
  </w:style>
  <w:style w:type="character" w:customStyle="1" w:styleId="a2akit">
    <w:name w:val="a2a_kit"/>
    <w:basedOn w:val="Domylnaczcionkaakapitu"/>
    <w:rsid w:val="00BC396C"/>
  </w:style>
  <w:style w:type="character" w:customStyle="1" w:styleId="a2alabel">
    <w:name w:val="a2a_label"/>
    <w:basedOn w:val="Domylnaczcionkaakapitu"/>
    <w:rsid w:val="00BC396C"/>
  </w:style>
  <w:style w:type="character" w:styleId="Pogrubienie">
    <w:name w:val="Strong"/>
    <w:uiPriority w:val="22"/>
    <w:qFormat/>
    <w:rsid w:val="00B13ACC"/>
    <w:rPr>
      <w:b/>
      <w:bCs/>
    </w:rPr>
  </w:style>
  <w:style w:type="character" w:customStyle="1" w:styleId="wyroznienie1">
    <w:name w:val="wyroznienie1"/>
    <w:basedOn w:val="Domylnaczcionkaakapitu"/>
    <w:rsid w:val="00BC396C"/>
  </w:style>
  <w:style w:type="character" w:styleId="Uwydatnienie">
    <w:name w:val="Emphasis"/>
    <w:uiPriority w:val="20"/>
    <w:qFormat/>
    <w:rsid w:val="00B13ACC"/>
    <w:rPr>
      <w:caps/>
      <w:color w:val="1F3763" w:themeColor="accent1" w:themeShade="7F"/>
      <w:spacing w:val="5"/>
    </w:rPr>
  </w:style>
  <w:style w:type="paragraph" w:styleId="NormalnyWeb">
    <w:name w:val="Normal (Web)"/>
    <w:basedOn w:val="Normalny"/>
    <w:uiPriority w:val="99"/>
    <w:semiHidden/>
    <w:unhideWhenUsed/>
    <w:rsid w:val="00BC396C"/>
    <w:pPr>
      <w:spacing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162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24F"/>
  </w:style>
  <w:style w:type="paragraph" w:styleId="Stopka">
    <w:name w:val="footer"/>
    <w:basedOn w:val="Normalny"/>
    <w:link w:val="StopkaZnak"/>
    <w:uiPriority w:val="99"/>
    <w:unhideWhenUsed/>
    <w:rsid w:val="00A162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24F"/>
  </w:style>
  <w:style w:type="character" w:styleId="Nierozpoznanawzmianka">
    <w:name w:val="Unresolved Mention"/>
    <w:basedOn w:val="Domylnaczcionkaakapitu"/>
    <w:uiPriority w:val="99"/>
    <w:semiHidden/>
    <w:unhideWhenUsed/>
    <w:rsid w:val="0005387B"/>
    <w:rPr>
      <w:color w:val="605E5C"/>
      <w:shd w:val="clear" w:color="auto" w:fill="E1DFDD"/>
    </w:rPr>
  </w:style>
  <w:style w:type="character" w:customStyle="1" w:styleId="Nagwek2Znak">
    <w:name w:val="Nagłówek 2 Znak"/>
    <w:basedOn w:val="Domylnaczcionkaakapitu"/>
    <w:link w:val="Nagwek2"/>
    <w:uiPriority w:val="9"/>
    <w:semiHidden/>
    <w:rsid w:val="00B13ACC"/>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13ACC"/>
    <w:rPr>
      <w:caps/>
      <w:color w:val="1F3763" w:themeColor="accent1" w:themeShade="7F"/>
      <w:spacing w:val="15"/>
    </w:rPr>
  </w:style>
  <w:style w:type="character" w:customStyle="1" w:styleId="Nagwek4Znak">
    <w:name w:val="Nagłówek 4 Znak"/>
    <w:basedOn w:val="Domylnaczcionkaakapitu"/>
    <w:link w:val="Nagwek4"/>
    <w:uiPriority w:val="9"/>
    <w:semiHidden/>
    <w:rsid w:val="00B13ACC"/>
    <w:rPr>
      <w:caps/>
      <w:color w:val="2F5496" w:themeColor="accent1" w:themeShade="BF"/>
      <w:spacing w:val="10"/>
    </w:rPr>
  </w:style>
  <w:style w:type="character" w:customStyle="1" w:styleId="Nagwek5Znak">
    <w:name w:val="Nagłówek 5 Znak"/>
    <w:basedOn w:val="Domylnaczcionkaakapitu"/>
    <w:link w:val="Nagwek5"/>
    <w:uiPriority w:val="9"/>
    <w:semiHidden/>
    <w:rsid w:val="00B13ACC"/>
    <w:rPr>
      <w:caps/>
      <w:color w:val="2F5496" w:themeColor="accent1" w:themeShade="BF"/>
      <w:spacing w:val="10"/>
    </w:rPr>
  </w:style>
  <w:style w:type="character" w:customStyle="1" w:styleId="Nagwek6Znak">
    <w:name w:val="Nagłówek 6 Znak"/>
    <w:basedOn w:val="Domylnaczcionkaakapitu"/>
    <w:link w:val="Nagwek6"/>
    <w:uiPriority w:val="9"/>
    <w:semiHidden/>
    <w:rsid w:val="00B13ACC"/>
    <w:rPr>
      <w:caps/>
      <w:color w:val="2F5496" w:themeColor="accent1" w:themeShade="BF"/>
      <w:spacing w:val="10"/>
    </w:rPr>
  </w:style>
  <w:style w:type="character" w:customStyle="1" w:styleId="Nagwek7Znak">
    <w:name w:val="Nagłówek 7 Znak"/>
    <w:basedOn w:val="Domylnaczcionkaakapitu"/>
    <w:link w:val="Nagwek7"/>
    <w:uiPriority w:val="9"/>
    <w:semiHidden/>
    <w:rsid w:val="00B13ACC"/>
    <w:rPr>
      <w:caps/>
      <w:color w:val="2F5496" w:themeColor="accent1" w:themeShade="BF"/>
      <w:spacing w:val="10"/>
    </w:rPr>
  </w:style>
  <w:style w:type="character" w:customStyle="1" w:styleId="Nagwek8Znak">
    <w:name w:val="Nagłówek 8 Znak"/>
    <w:basedOn w:val="Domylnaczcionkaakapitu"/>
    <w:link w:val="Nagwek8"/>
    <w:uiPriority w:val="9"/>
    <w:semiHidden/>
    <w:rsid w:val="00B13ACC"/>
    <w:rPr>
      <w:caps/>
      <w:spacing w:val="10"/>
      <w:sz w:val="18"/>
      <w:szCs w:val="18"/>
    </w:rPr>
  </w:style>
  <w:style w:type="character" w:customStyle="1" w:styleId="Nagwek9Znak">
    <w:name w:val="Nagłówek 9 Znak"/>
    <w:basedOn w:val="Domylnaczcionkaakapitu"/>
    <w:link w:val="Nagwek9"/>
    <w:uiPriority w:val="9"/>
    <w:semiHidden/>
    <w:rsid w:val="00B13ACC"/>
    <w:rPr>
      <w:i/>
      <w:iCs/>
      <w:caps/>
      <w:spacing w:val="10"/>
      <w:sz w:val="18"/>
      <w:szCs w:val="18"/>
    </w:rPr>
  </w:style>
  <w:style w:type="paragraph" w:styleId="Legenda">
    <w:name w:val="caption"/>
    <w:basedOn w:val="Normalny"/>
    <w:next w:val="Normalny"/>
    <w:uiPriority w:val="35"/>
    <w:semiHidden/>
    <w:unhideWhenUsed/>
    <w:qFormat/>
    <w:rsid w:val="00B13ACC"/>
    <w:rPr>
      <w:b/>
      <w:bCs/>
      <w:color w:val="2F5496" w:themeColor="accent1" w:themeShade="BF"/>
      <w:sz w:val="16"/>
      <w:szCs w:val="16"/>
    </w:rPr>
  </w:style>
  <w:style w:type="paragraph" w:styleId="Tytu">
    <w:name w:val="Title"/>
    <w:basedOn w:val="Normalny"/>
    <w:next w:val="Normalny"/>
    <w:link w:val="TytuZnak"/>
    <w:uiPriority w:val="10"/>
    <w:qFormat/>
    <w:rsid w:val="00B13AC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13ACC"/>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B13AC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13ACC"/>
    <w:rPr>
      <w:caps/>
      <w:color w:val="595959" w:themeColor="text1" w:themeTint="A6"/>
      <w:spacing w:val="10"/>
      <w:sz w:val="21"/>
      <w:szCs w:val="21"/>
    </w:rPr>
  </w:style>
  <w:style w:type="paragraph" w:styleId="Bezodstpw">
    <w:name w:val="No Spacing"/>
    <w:uiPriority w:val="1"/>
    <w:qFormat/>
    <w:rsid w:val="00B13ACC"/>
    <w:pPr>
      <w:spacing w:after="0" w:line="240" w:lineRule="auto"/>
    </w:pPr>
  </w:style>
  <w:style w:type="paragraph" w:styleId="Cytat">
    <w:name w:val="Quote"/>
    <w:basedOn w:val="Normalny"/>
    <w:next w:val="Normalny"/>
    <w:link w:val="CytatZnak"/>
    <w:uiPriority w:val="29"/>
    <w:qFormat/>
    <w:rsid w:val="00B13ACC"/>
    <w:rPr>
      <w:i/>
      <w:iCs/>
      <w:sz w:val="24"/>
      <w:szCs w:val="24"/>
    </w:rPr>
  </w:style>
  <w:style w:type="character" w:customStyle="1" w:styleId="CytatZnak">
    <w:name w:val="Cytat Znak"/>
    <w:basedOn w:val="Domylnaczcionkaakapitu"/>
    <w:link w:val="Cytat"/>
    <w:uiPriority w:val="29"/>
    <w:rsid w:val="00B13ACC"/>
    <w:rPr>
      <w:i/>
      <w:iCs/>
      <w:sz w:val="24"/>
      <w:szCs w:val="24"/>
    </w:rPr>
  </w:style>
  <w:style w:type="paragraph" w:styleId="Cytatintensywny">
    <w:name w:val="Intense Quote"/>
    <w:basedOn w:val="Normalny"/>
    <w:next w:val="Normalny"/>
    <w:link w:val="CytatintensywnyZnak"/>
    <w:uiPriority w:val="30"/>
    <w:qFormat/>
    <w:rsid w:val="00B13ACC"/>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13ACC"/>
    <w:rPr>
      <w:color w:val="4472C4" w:themeColor="accent1"/>
      <w:sz w:val="24"/>
      <w:szCs w:val="24"/>
    </w:rPr>
  </w:style>
  <w:style w:type="character" w:styleId="Wyrnieniedelikatne">
    <w:name w:val="Subtle Emphasis"/>
    <w:uiPriority w:val="19"/>
    <w:qFormat/>
    <w:rsid w:val="00B13ACC"/>
    <w:rPr>
      <w:i/>
      <w:iCs/>
      <w:color w:val="1F3763" w:themeColor="accent1" w:themeShade="7F"/>
    </w:rPr>
  </w:style>
  <w:style w:type="character" w:styleId="Wyrnienieintensywne">
    <w:name w:val="Intense Emphasis"/>
    <w:uiPriority w:val="21"/>
    <w:qFormat/>
    <w:rsid w:val="00B13ACC"/>
    <w:rPr>
      <w:b/>
      <w:bCs/>
      <w:caps/>
      <w:color w:val="1F3763" w:themeColor="accent1" w:themeShade="7F"/>
      <w:spacing w:val="10"/>
    </w:rPr>
  </w:style>
  <w:style w:type="character" w:styleId="Odwoaniedelikatne">
    <w:name w:val="Subtle Reference"/>
    <w:uiPriority w:val="31"/>
    <w:qFormat/>
    <w:rsid w:val="00B13ACC"/>
    <w:rPr>
      <w:b/>
      <w:bCs/>
      <w:color w:val="4472C4" w:themeColor="accent1"/>
    </w:rPr>
  </w:style>
  <w:style w:type="character" w:styleId="Odwoanieintensywne">
    <w:name w:val="Intense Reference"/>
    <w:uiPriority w:val="32"/>
    <w:qFormat/>
    <w:rsid w:val="00B13ACC"/>
    <w:rPr>
      <w:b/>
      <w:bCs/>
      <w:i/>
      <w:iCs/>
      <w:caps/>
      <w:color w:val="4472C4" w:themeColor="accent1"/>
    </w:rPr>
  </w:style>
  <w:style w:type="character" w:styleId="Tytuksiki">
    <w:name w:val="Book Title"/>
    <w:uiPriority w:val="33"/>
    <w:qFormat/>
    <w:rsid w:val="00B13ACC"/>
    <w:rPr>
      <w:b/>
      <w:bCs/>
      <w:i/>
      <w:iCs/>
      <w:spacing w:val="0"/>
    </w:rPr>
  </w:style>
  <w:style w:type="paragraph" w:styleId="Nagwekspisutreci">
    <w:name w:val="TOC Heading"/>
    <w:basedOn w:val="Nagwek1"/>
    <w:next w:val="Normalny"/>
    <w:uiPriority w:val="39"/>
    <w:semiHidden/>
    <w:unhideWhenUsed/>
    <w:qFormat/>
    <w:rsid w:val="00B13ACC"/>
    <w:pPr>
      <w:outlineLvl w:val="9"/>
    </w:pPr>
  </w:style>
  <w:style w:type="paragraph" w:styleId="Akapitzlist">
    <w:name w:val="List Paragraph"/>
    <w:basedOn w:val="Normalny"/>
    <w:uiPriority w:val="34"/>
    <w:qFormat/>
    <w:rsid w:val="0003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1649">
      <w:bodyDiv w:val="1"/>
      <w:marLeft w:val="0"/>
      <w:marRight w:val="0"/>
      <w:marTop w:val="0"/>
      <w:marBottom w:val="0"/>
      <w:divBdr>
        <w:top w:val="none" w:sz="0" w:space="0" w:color="auto"/>
        <w:left w:val="none" w:sz="0" w:space="0" w:color="auto"/>
        <w:bottom w:val="none" w:sz="0" w:space="0" w:color="auto"/>
        <w:right w:val="none" w:sz="0" w:space="0" w:color="auto"/>
      </w:divBdr>
      <w:divsChild>
        <w:div w:id="235867425">
          <w:marLeft w:val="0"/>
          <w:marRight w:val="0"/>
          <w:marTop w:val="0"/>
          <w:marBottom w:val="0"/>
          <w:divBdr>
            <w:top w:val="none" w:sz="0" w:space="0" w:color="auto"/>
            <w:left w:val="none" w:sz="0" w:space="0" w:color="auto"/>
            <w:bottom w:val="none" w:sz="0" w:space="0" w:color="auto"/>
            <w:right w:val="none" w:sz="0" w:space="0" w:color="auto"/>
          </w:divBdr>
        </w:div>
        <w:div w:id="1196042134">
          <w:marLeft w:val="0"/>
          <w:marRight w:val="0"/>
          <w:marTop w:val="0"/>
          <w:marBottom w:val="0"/>
          <w:divBdr>
            <w:top w:val="none" w:sz="0" w:space="0" w:color="auto"/>
            <w:left w:val="none" w:sz="0" w:space="0" w:color="auto"/>
            <w:bottom w:val="none" w:sz="0" w:space="0" w:color="auto"/>
            <w:right w:val="none" w:sz="0" w:space="0" w:color="auto"/>
          </w:divBdr>
        </w:div>
        <w:div w:id="709845841">
          <w:marLeft w:val="0"/>
          <w:marRight w:val="0"/>
          <w:marTop w:val="0"/>
          <w:marBottom w:val="0"/>
          <w:divBdr>
            <w:top w:val="none" w:sz="0" w:space="0" w:color="auto"/>
            <w:left w:val="none" w:sz="0" w:space="0" w:color="auto"/>
            <w:bottom w:val="none" w:sz="0" w:space="0" w:color="auto"/>
            <w:right w:val="none" w:sz="0" w:space="0" w:color="auto"/>
          </w:divBdr>
          <w:divsChild>
            <w:div w:id="1593273633">
              <w:marLeft w:val="0"/>
              <w:marRight w:val="0"/>
              <w:marTop w:val="0"/>
              <w:marBottom w:val="0"/>
              <w:divBdr>
                <w:top w:val="none" w:sz="0" w:space="0" w:color="auto"/>
                <w:left w:val="none" w:sz="0" w:space="0" w:color="auto"/>
                <w:bottom w:val="none" w:sz="0" w:space="0" w:color="auto"/>
                <w:right w:val="none" w:sz="0" w:space="0" w:color="auto"/>
              </w:divBdr>
              <w:divsChild>
                <w:div w:id="10026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567">
          <w:marLeft w:val="0"/>
          <w:marRight w:val="0"/>
          <w:marTop w:val="0"/>
          <w:marBottom w:val="0"/>
          <w:divBdr>
            <w:top w:val="none" w:sz="0" w:space="0" w:color="auto"/>
            <w:left w:val="none" w:sz="0" w:space="0" w:color="auto"/>
            <w:bottom w:val="none" w:sz="0" w:space="0" w:color="auto"/>
            <w:right w:val="none" w:sz="0" w:space="0" w:color="auto"/>
          </w:divBdr>
          <w:divsChild>
            <w:div w:id="1394885178">
              <w:marLeft w:val="0"/>
              <w:marRight w:val="0"/>
              <w:marTop w:val="0"/>
              <w:marBottom w:val="0"/>
              <w:divBdr>
                <w:top w:val="none" w:sz="0" w:space="0" w:color="auto"/>
                <w:left w:val="none" w:sz="0" w:space="0" w:color="auto"/>
                <w:bottom w:val="none" w:sz="0" w:space="0" w:color="auto"/>
                <w:right w:val="none" w:sz="0" w:space="0" w:color="auto"/>
              </w:divBdr>
              <w:divsChild>
                <w:div w:id="1354188101">
                  <w:marLeft w:val="0"/>
                  <w:marRight w:val="0"/>
                  <w:marTop w:val="0"/>
                  <w:marBottom w:val="0"/>
                  <w:divBdr>
                    <w:top w:val="none" w:sz="0" w:space="0" w:color="auto"/>
                    <w:left w:val="none" w:sz="0" w:space="0" w:color="auto"/>
                    <w:bottom w:val="none" w:sz="0" w:space="0" w:color="auto"/>
                    <w:right w:val="none" w:sz="0" w:space="0" w:color="auto"/>
                  </w:divBdr>
                </w:div>
                <w:div w:id="93944106">
                  <w:marLeft w:val="0"/>
                  <w:marRight w:val="0"/>
                  <w:marTop w:val="0"/>
                  <w:marBottom w:val="0"/>
                  <w:divBdr>
                    <w:top w:val="none" w:sz="0" w:space="0" w:color="auto"/>
                    <w:left w:val="none" w:sz="0" w:space="0" w:color="auto"/>
                    <w:bottom w:val="none" w:sz="0" w:space="0" w:color="auto"/>
                    <w:right w:val="none" w:sz="0" w:space="0" w:color="auto"/>
                  </w:divBdr>
                </w:div>
                <w:div w:id="2054502351">
                  <w:marLeft w:val="0"/>
                  <w:marRight w:val="0"/>
                  <w:marTop w:val="0"/>
                  <w:marBottom w:val="0"/>
                  <w:divBdr>
                    <w:top w:val="none" w:sz="0" w:space="0" w:color="auto"/>
                    <w:left w:val="none" w:sz="0" w:space="0" w:color="auto"/>
                    <w:bottom w:val="none" w:sz="0" w:space="0" w:color="auto"/>
                    <w:right w:val="none" w:sz="0" w:space="0" w:color="auto"/>
                  </w:divBdr>
                </w:div>
                <w:div w:id="1898928978">
                  <w:marLeft w:val="0"/>
                  <w:marRight w:val="0"/>
                  <w:marTop w:val="0"/>
                  <w:marBottom w:val="0"/>
                  <w:divBdr>
                    <w:top w:val="none" w:sz="0" w:space="0" w:color="auto"/>
                    <w:left w:val="none" w:sz="0" w:space="0" w:color="auto"/>
                    <w:bottom w:val="none" w:sz="0" w:space="0" w:color="auto"/>
                    <w:right w:val="none" w:sz="0" w:space="0" w:color="auto"/>
                  </w:divBdr>
                </w:div>
                <w:div w:id="1842430000">
                  <w:marLeft w:val="0"/>
                  <w:marRight w:val="0"/>
                  <w:marTop w:val="0"/>
                  <w:marBottom w:val="0"/>
                  <w:divBdr>
                    <w:top w:val="none" w:sz="0" w:space="0" w:color="auto"/>
                    <w:left w:val="none" w:sz="0" w:space="0" w:color="auto"/>
                    <w:bottom w:val="none" w:sz="0" w:space="0" w:color="auto"/>
                    <w:right w:val="none" w:sz="0" w:space="0" w:color="auto"/>
                  </w:divBdr>
                </w:div>
                <w:div w:id="517545487">
                  <w:marLeft w:val="0"/>
                  <w:marRight w:val="0"/>
                  <w:marTop w:val="0"/>
                  <w:marBottom w:val="0"/>
                  <w:divBdr>
                    <w:top w:val="none" w:sz="0" w:space="0" w:color="auto"/>
                    <w:left w:val="none" w:sz="0" w:space="0" w:color="auto"/>
                    <w:bottom w:val="none" w:sz="0" w:space="0" w:color="auto"/>
                    <w:right w:val="none" w:sz="0" w:space="0" w:color="auto"/>
                  </w:divBdr>
                </w:div>
                <w:div w:id="983775639">
                  <w:marLeft w:val="0"/>
                  <w:marRight w:val="0"/>
                  <w:marTop w:val="0"/>
                  <w:marBottom w:val="0"/>
                  <w:divBdr>
                    <w:top w:val="none" w:sz="0" w:space="0" w:color="auto"/>
                    <w:left w:val="none" w:sz="0" w:space="0" w:color="auto"/>
                    <w:bottom w:val="none" w:sz="0" w:space="0" w:color="auto"/>
                    <w:right w:val="none" w:sz="0" w:space="0" w:color="auto"/>
                  </w:divBdr>
                </w:div>
                <w:div w:id="1950428620">
                  <w:marLeft w:val="0"/>
                  <w:marRight w:val="0"/>
                  <w:marTop w:val="0"/>
                  <w:marBottom w:val="0"/>
                  <w:divBdr>
                    <w:top w:val="none" w:sz="0" w:space="0" w:color="auto"/>
                    <w:left w:val="none" w:sz="0" w:space="0" w:color="auto"/>
                    <w:bottom w:val="none" w:sz="0" w:space="0" w:color="auto"/>
                    <w:right w:val="none" w:sz="0" w:space="0" w:color="auto"/>
                  </w:divBdr>
                </w:div>
                <w:div w:id="3753184">
                  <w:marLeft w:val="105"/>
                  <w:marRight w:val="0"/>
                  <w:marTop w:val="0"/>
                  <w:marBottom w:val="0"/>
                  <w:divBdr>
                    <w:top w:val="none" w:sz="0" w:space="0" w:color="auto"/>
                    <w:left w:val="none" w:sz="0" w:space="0" w:color="auto"/>
                    <w:bottom w:val="none" w:sz="0" w:space="0" w:color="auto"/>
                    <w:right w:val="none" w:sz="0" w:space="0" w:color="auto"/>
                  </w:divBdr>
                </w:div>
                <w:div w:id="1441222892">
                  <w:marLeft w:val="180"/>
                  <w:marRight w:val="0"/>
                  <w:marTop w:val="0"/>
                  <w:marBottom w:val="0"/>
                  <w:divBdr>
                    <w:top w:val="none" w:sz="0" w:space="0" w:color="auto"/>
                    <w:left w:val="none" w:sz="0" w:space="0" w:color="auto"/>
                    <w:bottom w:val="none" w:sz="0" w:space="0" w:color="auto"/>
                    <w:right w:val="none" w:sz="0" w:space="0" w:color="auto"/>
                  </w:divBdr>
                </w:div>
                <w:div w:id="4594462">
                  <w:marLeft w:val="105"/>
                  <w:marRight w:val="0"/>
                  <w:marTop w:val="0"/>
                  <w:marBottom w:val="0"/>
                  <w:divBdr>
                    <w:top w:val="none" w:sz="0" w:space="0" w:color="auto"/>
                    <w:left w:val="none" w:sz="0" w:space="0" w:color="auto"/>
                    <w:bottom w:val="none" w:sz="0" w:space="0" w:color="auto"/>
                    <w:right w:val="none" w:sz="0" w:space="0" w:color="auto"/>
                  </w:divBdr>
                </w:div>
                <w:div w:id="1720789172">
                  <w:marLeft w:val="180"/>
                  <w:marRight w:val="0"/>
                  <w:marTop w:val="0"/>
                  <w:marBottom w:val="0"/>
                  <w:divBdr>
                    <w:top w:val="none" w:sz="0" w:space="0" w:color="auto"/>
                    <w:left w:val="none" w:sz="0" w:space="0" w:color="auto"/>
                    <w:bottom w:val="none" w:sz="0" w:space="0" w:color="auto"/>
                    <w:right w:val="none" w:sz="0" w:space="0" w:color="auto"/>
                  </w:divBdr>
                </w:div>
                <w:div w:id="266694559">
                  <w:marLeft w:val="105"/>
                  <w:marRight w:val="0"/>
                  <w:marTop w:val="0"/>
                  <w:marBottom w:val="0"/>
                  <w:divBdr>
                    <w:top w:val="none" w:sz="0" w:space="0" w:color="auto"/>
                    <w:left w:val="none" w:sz="0" w:space="0" w:color="auto"/>
                    <w:bottom w:val="none" w:sz="0" w:space="0" w:color="auto"/>
                    <w:right w:val="none" w:sz="0" w:space="0" w:color="auto"/>
                  </w:divBdr>
                </w:div>
                <w:div w:id="1704939757">
                  <w:marLeft w:val="0"/>
                  <w:marRight w:val="0"/>
                  <w:marTop w:val="0"/>
                  <w:marBottom w:val="0"/>
                  <w:divBdr>
                    <w:top w:val="none" w:sz="0" w:space="0" w:color="auto"/>
                    <w:left w:val="none" w:sz="0" w:space="0" w:color="auto"/>
                    <w:bottom w:val="none" w:sz="0" w:space="0" w:color="auto"/>
                    <w:right w:val="none" w:sz="0" w:space="0" w:color="auto"/>
                  </w:divBdr>
                </w:div>
                <w:div w:id="1068378969">
                  <w:marLeft w:val="0"/>
                  <w:marRight w:val="0"/>
                  <w:marTop w:val="0"/>
                  <w:marBottom w:val="0"/>
                  <w:divBdr>
                    <w:top w:val="none" w:sz="0" w:space="0" w:color="auto"/>
                    <w:left w:val="none" w:sz="0" w:space="0" w:color="auto"/>
                    <w:bottom w:val="none" w:sz="0" w:space="0" w:color="auto"/>
                    <w:right w:val="none" w:sz="0" w:space="0" w:color="auto"/>
                  </w:divBdr>
                </w:div>
                <w:div w:id="2037467605">
                  <w:marLeft w:val="0"/>
                  <w:marRight w:val="0"/>
                  <w:marTop w:val="0"/>
                  <w:marBottom w:val="0"/>
                  <w:divBdr>
                    <w:top w:val="none" w:sz="0" w:space="0" w:color="auto"/>
                    <w:left w:val="none" w:sz="0" w:space="0" w:color="auto"/>
                    <w:bottom w:val="none" w:sz="0" w:space="0" w:color="auto"/>
                    <w:right w:val="none" w:sz="0" w:space="0" w:color="auto"/>
                  </w:divBdr>
                </w:div>
                <w:div w:id="285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edu.pl/sites/ug.edu.pl/files/_nodes/strona/120398/files/wykaz-umow-erasmus-2023-2024-z-krajami-programu_0.pdf" TargetMode="External"/><Relationship Id="rId3" Type="http://schemas.openxmlformats.org/officeDocument/2006/relationships/settings" Target="settings.xml"/><Relationship Id="rId7" Type="http://schemas.openxmlformats.org/officeDocument/2006/relationships/hyperlink" Target="mailto:pokora@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g.edu.pl/sites/ug.edu.pl/files/_nodes/strona/120398/files/wykaz-umow-erasmus-2023-2024-z-krajami-programu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Pokora</dc:creator>
  <cp:keywords/>
  <dc:description/>
  <cp:lastModifiedBy>Wojciech Pokora</cp:lastModifiedBy>
  <cp:revision>18</cp:revision>
  <cp:lastPrinted>2022-02-07T10:58:00Z</cp:lastPrinted>
  <dcterms:created xsi:type="dcterms:W3CDTF">2022-02-06T08:26:00Z</dcterms:created>
  <dcterms:modified xsi:type="dcterms:W3CDTF">2023-02-06T16:17:00Z</dcterms:modified>
</cp:coreProperties>
</file>