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10" w:rsidRPr="00183C10" w:rsidRDefault="00183C10" w:rsidP="00183C10">
      <w:pPr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48"/>
          <w:szCs w:val="48"/>
          <w:lang w:eastAsia="pl-PL"/>
        </w:rPr>
      </w:pPr>
      <w:r w:rsidRPr="00183C10">
        <w:rPr>
          <w:rFonts w:ascii="Cambria" w:eastAsia="Times New Roman" w:hAnsi="Cambria" w:cs="Times New Roman"/>
          <w:b/>
          <w:bCs/>
          <w:kern w:val="36"/>
          <w:sz w:val="48"/>
          <w:szCs w:val="48"/>
          <w:lang w:eastAsia="pl-PL"/>
        </w:rPr>
        <w:t>Przepisy dotyczące stopni naukowych</w:t>
      </w:r>
    </w:p>
    <w:p w:rsidR="00183C10" w:rsidRPr="00183C10" w:rsidRDefault="00183C10" w:rsidP="00183C1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83C1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Ustawy</w:t>
      </w:r>
    </w:p>
    <w:p w:rsidR="00183C10" w:rsidRPr="00183C10" w:rsidRDefault="001B232A" w:rsidP="00183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hyperlink r:id="rId5" w:tgtFrame="_self" w:history="1">
        <w:r w:rsidR="00183C10" w:rsidRPr="00183C10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Ustawa z dnia 14 marca 2003 r.</w:t>
        </w:r>
      </w:hyperlink>
      <w:r w:rsidR="00183C10" w:rsidRPr="00183C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stopniach naukowych i tytule naukowym oraz o stopniach i tytule naukowym w zakresie sztuki (Dz. U. Nr 65, poz. 595, z </w:t>
      </w:r>
      <w:proofErr w:type="spellStart"/>
      <w:r w:rsidR="00183C10" w:rsidRPr="00183C10">
        <w:rPr>
          <w:rFonts w:ascii="Cambria" w:eastAsia="Times New Roman" w:hAnsi="Cambria" w:cs="Times New Roman"/>
          <w:sz w:val="24"/>
          <w:szCs w:val="24"/>
          <w:lang w:eastAsia="pl-PL"/>
        </w:rPr>
        <w:t>późn</w:t>
      </w:r>
      <w:proofErr w:type="spellEnd"/>
      <w:r w:rsidR="00183C10" w:rsidRPr="00183C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proofErr w:type="spellStart"/>
      <w:r w:rsidR="00183C10" w:rsidRPr="00183C10">
        <w:rPr>
          <w:rFonts w:ascii="Cambria" w:eastAsia="Times New Roman" w:hAnsi="Cambria" w:cs="Times New Roman"/>
          <w:sz w:val="24"/>
          <w:szCs w:val="24"/>
          <w:lang w:eastAsia="pl-PL"/>
        </w:rPr>
        <w:t>zm</w:t>
      </w:r>
      <w:proofErr w:type="spellEnd"/>
      <w:r w:rsidR="00183C10" w:rsidRPr="00183C10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</w:p>
    <w:p w:rsidR="00183C10" w:rsidRPr="00183C10" w:rsidRDefault="001B232A" w:rsidP="00183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hyperlink r:id="rId6" w:tgtFrame="_self" w:history="1">
        <w:r w:rsidR="00183C10" w:rsidRPr="00183C10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Obwieszczenie Marszałka Sejmu Rzeczypospolitej Polskiej z dnia 3 czerwca 2016 r.</w:t>
        </w:r>
      </w:hyperlink>
      <w:r w:rsidR="00183C10" w:rsidRPr="00183C10">
        <w:rPr>
          <w:rFonts w:ascii="Cambria" w:eastAsia="Times New Roman" w:hAnsi="Cambria" w:cs="Times New Roman"/>
          <w:sz w:val="24"/>
          <w:szCs w:val="24"/>
          <w:lang w:eastAsia="pl-PL"/>
        </w:rPr>
        <w:t> w sprawie ogłoszenia jednolitego tekstu ustawy o stopniach naukowych i tytule naukowym oraz o stopniach i tytule w zakresie sztuk ( Dz. U. 2016 poz. 882)</w:t>
      </w:r>
    </w:p>
    <w:p w:rsidR="00183C10" w:rsidRPr="00183C10" w:rsidRDefault="001B232A" w:rsidP="00183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hyperlink r:id="rId7" w:tgtFrame="_self" w:history="1">
        <w:r w:rsidR="00183C10" w:rsidRPr="00183C10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Ustawa z dnia 27 lipca 2005 r.</w:t>
        </w:r>
      </w:hyperlink>
      <w:r w:rsidR="00183C10" w:rsidRPr="00183C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Prawo o szkolnictwie wyższym (Dz. U. nr 164 z dnia 27 lipca 2005 r. poz. 1365, z </w:t>
      </w:r>
      <w:proofErr w:type="spellStart"/>
      <w:r w:rsidR="00183C10" w:rsidRPr="00183C10">
        <w:rPr>
          <w:rFonts w:ascii="Cambria" w:eastAsia="Times New Roman" w:hAnsi="Cambria" w:cs="Times New Roman"/>
          <w:sz w:val="24"/>
          <w:szCs w:val="24"/>
          <w:lang w:eastAsia="pl-PL"/>
        </w:rPr>
        <w:t>późn</w:t>
      </w:r>
      <w:proofErr w:type="spellEnd"/>
      <w:r w:rsidR="00183C10" w:rsidRPr="00183C10">
        <w:rPr>
          <w:rFonts w:ascii="Cambria" w:eastAsia="Times New Roman" w:hAnsi="Cambria" w:cs="Times New Roman"/>
          <w:sz w:val="24"/>
          <w:szCs w:val="24"/>
          <w:lang w:eastAsia="pl-PL"/>
        </w:rPr>
        <w:t>. zm.)</w:t>
      </w:r>
    </w:p>
    <w:p w:rsidR="00183C10" w:rsidRPr="00183C10" w:rsidRDefault="001B232A" w:rsidP="00183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hyperlink r:id="rId8" w:tgtFrame="_self" w:history="1">
        <w:r w:rsidR="00183C10" w:rsidRPr="00183C10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Ustawa z dnia 18 marca 2011 r.</w:t>
        </w:r>
      </w:hyperlink>
      <w:r w:rsidR="00183C10" w:rsidRPr="00183C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zmianie ustawy - Prawo o szkolnictwie wyższym, ustawy o stopniach naukowych i tytule naukowym oraz o stopniach i tytule w zakresie sztuki oraz o zmianie niektórych innych ustaw (Dz.U. nr 84 poz. 455)</w:t>
      </w:r>
    </w:p>
    <w:p w:rsidR="00183C10" w:rsidRPr="00183C10" w:rsidRDefault="001B232A" w:rsidP="00183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hyperlink r:id="rId9" w:tgtFrame="_blank" w:history="1">
        <w:r w:rsidR="00183C10" w:rsidRPr="00183C10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Ustawa z dnia 11 lipca 2014 r.</w:t>
        </w:r>
      </w:hyperlink>
      <w:r w:rsidR="00183C10" w:rsidRPr="00183C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zmianie ustawy – Prawo o szkolnictwie wyższym oraz niektórych innych ustaw (Dz. U. 2014 poz. 1198)</w:t>
      </w:r>
    </w:p>
    <w:p w:rsidR="00183C10" w:rsidRPr="00183C10" w:rsidRDefault="001B232A" w:rsidP="00183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hyperlink r:id="rId10" w:tgtFrame="_blank" w:history="1">
        <w:r w:rsidR="00183C10" w:rsidRPr="00183C10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Ustawa z dnia 23 czerwca 2016 r.</w:t>
        </w:r>
      </w:hyperlink>
      <w:r w:rsidR="00183C10" w:rsidRPr="00183C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zmianie ustawy – Prawo o szkolnictwie wyższym oraz niektórych innych ustaw (Dz. U. 2016 poz. 1311)</w:t>
      </w:r>
    </w:p>
    <w:p w:rsidR="00183C10" w:rsidRPr="00183C10" w:rsidRDefault="001B232A" w:rsidP="00183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hyperlink r:id="rId11" w:tgtFrame="_blank" w:history="1">
        <w:r w:rsidR="00183C10" w:rsidRPr="00183C10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Ustawa z dnia 21 kwietnia 2017 r.</w:t>
        </w:r>
      </w:hyperlink>
      <w:r w:rsidR="00183C10" w:rsidRPr="00183C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zmianie ustawy o stopniach naukowych i tytule naukowym oraz o stopniach i tytule w zakresie sztuki oraz niektórych innych ustaw</w:t>
      </w:r>
    </w:p>
    <w:p w:rsidR="00183C10" w:rsidRPr="00183C10" w:rsidRDefault="00183C10" w:rsidP="00183C1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83C10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183C10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183C1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Rozporządzenia</w:t>
      </w:r>
    </w:p>
    <w:p w:rsidR="00183C10" w:rsidRPr="00183C10" w:rsidRDefault="001B232A" w:rsidP="00183C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hyperlink r:id="rId12" w:tgtFrame="_self" w:history="1">
        <w:r w:rsidR="00183C10" w:rsidRPr="00183C10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Rozporządzenie Ministra Edukacji Narodowej i Sportu z dnia 15 stycznia 2004 r.</w:t>
        </w:r>
      </w:hyperlink>
      <w:r w:rsidR="00183C10" w:rsidRPr="00183C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sprawie szczegółowego trybu przeprowadzania czynności w przewodach doktorskim i habilitacyjnym oraz w postępowaniu o nadanie tytułu profesora (Dz. U. 2004 Nr 15, poz. 128)</w:t>
      </w:r>
    </w:p>
    <w:p w:rsidR="00183C10" w:rsidRPr="00183C10" w:rsidRDefault="001B232A" w:rsidP="00183C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hyperlink r:id="rId13" w:tgtFrame="_self" w:history="1">
        <w:r w:rsidR="00183C10" w:rsidRPr="00183C10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Rozporządzenie Ministra Edukacji i Nauki z dnia 15 grudnia 2005 r.</w:t>
        </w:r>
      </w:hyperlink>
      <w:r w:rsidR="00183C10" w:rsidRPr="00183C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zmieniające rozporządzenie w sprawie szczegółowego trybu przeprowadzania czynności w przewodach doktorskim i habilitacyjnym oraz w postępowaniu o nadanie tytułu profesora (Dz. U. 2005, nr 252, poz. 2125)</w:t>
      </w:r>
    </w:p>
    <w:p w:rsidR="00183C10" w:rsidRPr="00183C10" w:rsidRDefault="001B232A" w:rsidP="00183C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hyperlink r:id="rId14" w:tgtFrame="_self" w:history="1">
        <w:r w:rsidR="00183C10" w:rsidRPr="00183C10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Rozporządzenie Ministra Nauki i Szkolnictwa Wyższego z dnia 17 sierpnia 2006 r.</w:t>
        </w:r>
      </w:hyperlink>
      <w:r w:rsidR="00183C10" w:rsidRPr="00183C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zmieniające rozporządzenie w sprawie szczegółowego trybu przeprowadzania czynności w przewodach doktorskim i habilitacyjnym oraz w postępowaniu o nadanie tytułu profesora (Dz.U. 2006, nr 153 poz. 1094)</w:t>
      </w:r>
    </w:p>
    <w:p w:rsidR="00183C10" w:rsidRPr="00183C10" w:rsidRDefault="001B232A" w:rsidP="00183C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hyperlink r:id="rId15" w:tgtFrame="_blank" w:history="1">
        <w:r w:rsidR="00183C10" w:rsidRPr="00183C10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Rozporządzenie Ministra Nauki i Szkolnictwa Wyższego z dnia 22 września 2011 r.</w:t>
        </w:r>
      </w:hyperlink>
      <w:r w:rsidR="00183C10" w:rsidRPr="00183C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sprawie szczegółowego trybu i warunków przeprowadzania czynności w przewodzie doktorskim, w postępowaniu habilitacyjnym oraz w postępowaniu o nadanie tytułu profesora (Dz.U. 2011 r. nr 204 poz.1200)</w:t>
      </w:r>
    </w:p>
    <w:p w:rsidR="00183C10" w:rsidRPr="00183C10" w:rsidRDefault="001B232A" w:rsidP="00183C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hyperlink r:id="rId16" w:tgtFrame="_blank" w:history="1">
        <w:r w:rsidR="00183C10" w:rsidRPr="00183C10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Rozporządzenie Ministra Nauki i Szkolnictwa Wyższego z dnia 3 października 2014 r.</w:t>
        </w:r>
      </w:hyperlink>
      <w:r w:rsidR="00183C10" w:rsidRPr="00183C10">
        <w:rPr>
          <w:rFonts w:ascii="Cambria" w:eastAsia="Times New Roman" w:hAnsi="Cambria" w:cs="Times New Roman"/>
          <w:sz w:val="24"/>
          <w:szCs w:val="24"/>
          <w:lang w:eastAsia="pl-PL"/>
        </w:rPr>
        <w:t> w sprawie szczegółowego trybu i warunków przeprowadzania czynności w przewodzie doktorskim, w postępowaniu habilitacyjnym oraz w postępowaniu o nadanie tytułu profesora (Dz.U. z dnia 14 października 2014 r. poz. 1383)</w:t>
      </w:r>
    </w:p>
    <w:p w:rsidR="00183C10" w:rsidRPr="00183C10" w:rsidRDefault="001B232A" w:rsidP="00183C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hyperlink r:id="rId17" w:tgtFrame="_self" w:history="1">
        <w:r w:rsidR="00183C10" w:rsidRPr="00183C10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Rozporządzenie Ministra Nauki i Szkolnictwa Wyższego z dnia 30 października 2015 r.</w:t>
        </w:r>
      </w:hyperlink>
      <w:r w:rsidR="00183C10" w:rsidRPr="00183C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sprawie szczegółowego trybu i warunków przeprowadzania czynności </w:t>
      </w:r>
      <w:r w:rsidR="00183C10" w:rsidRPr="00183C10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w przewodzie doktorskim, w postępowaniu habilitacyjnym oraz w postępowaniu o nadanie tytułu profesora (Dz. U. 2015 r. poz. 1842)</w:t>
      </w:r>
    </w:p>
    <w:p w:rsidR="00183C10" w:rsidRPr="00183C10" w:rsidRDefault="001B232A" w:rsidP="00183C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hyperlink r:id="rId18" w:tgtFrame="_self" w:history="1">
        <w:r w:rsidR="00183C10" w:rsidRPr="00183C10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Rozporządzenie Ministra Nauki i Szkolnictwa Wyższego z dnia 26 września 2016 r.</w:t>
        </w:r>
      </w:hyperlink>
      <w:r w:rsidR="00183C10" w:rsidRPr="00183C10">
        <w:rPr>
          <w:rFonts w:ascii="Cambria" w:eastAsia="Times New Roman" w:hAnsi="Cambria" w:cs="Times New Roman"/>
          <w:sz w:val="24"/>
          <w:szCs w:val="24"/>
          <w:lang w:eastAsia="pl-PL"/>
        </w:rPr>
        <w:t> w sprawie szczegółowego trybu i warunków przeprowadzania czynności w przewodzie doktorskim, w postępowaniu habilitacyjnym oraz w postępowaniu o nadanie tytułu profesora (Dz.U. 2016 poz. 1586)</w:t>
      </w:r>
    </w:p>
    <w:p w:rsidR="00183C10" w:rsidRPr="00183C10" w:rsidRDefault="001B232A" w:rsidP="00183C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hyperlink r:id="rId19" w:tgtFrame="_blank" w:history="1">
        <w:r w:rsidR="00183C10" w:rsidRPr="00183C10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Rozporządzenie Ministra Nauki i Szkolnictwa Wyższego z dnia 10 lutego 2017 r.</w:t>
        </w:r>
      </w:hyperlink>
      <w:r w:rsidR="00183C10" w:rsidRPr="00183C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zmieniające rozporządzenie w sprawie szczegółowego trybu i warunków przeprowadzania czynności w przewodzie doktorskim, w postępowaniu habilitacyjnym oraz w postępowaniu o nadanie tytułu profesora</w:t>
      </w:r>
    </w:p>
    <w:p w:rsidR="00183C10" w:rsidRPr="00183C10" w:rsidRDefault="001B232A" w:rsidP="00183C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hyperlink r:id="rId20" w:tgtFrame="_self" w:history="1">
        <w:r w:rsidR="00183C10" w:rsidRPr="00183C10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Rozporządzenie Ministra Nauki i Szkolnictwa Wyższego z dnia 1 września 2011 r.</w:t>
        </w:r>
      </w:hyperlink>
      <w:r w:rsidR="00183C10" w:rsidRPr="00183C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sprawie kryteriów oceny osiągnięć osoby ubiegającej się o nadanie stopnia doktora habilitowanego (Dz.U. nr 196 poz. 1165)</w:t>
      </w:r>
    </w:p>
    <w:p w:rsidR="00183C10" w:rsidRDefault="001B232A" w:rsidP="00183C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hyperlink r:id="rId21" w:history="1">
        <w:r w:rsidR="00F00C71" w:rsidRPr="0059735A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Rozporządzenie Ministra Nauki i Szkolnictwa Wyższego z dnia 19 stycznia 2018 r.</w:t>
        </w:r>
      </w:hyperlink>
      <w:r w:rsidR="00F00C7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sprawie szczegółowego trybu i warunków przeprowadzania czynności w przewodzie doktorskim, w postepowaniu habilitacyjnym oraz w postepowaniu o nadanie tytułu profesora (Dz. U. 2018 poz. 261)</w:t>
      </w:r>
    </w:p>
    <w:p w:rsidR="00183C10" w:rsidRPr="00183C10" w:rsidRDefault="00183C10" w:rsidP="00183C1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83C10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183C10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183C1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Akty prawne Centralnej Komisji do Spraw Stopni i Tytułów</w:t>
      </w:r>
    </w:p>
    <w:p w:rsidR="00183C10" w:rsidRPr="00183C10" w:rsidRDefault="00183C10" w:rsidP="00183C1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83C10">
        <w:rPr>
          <w:rFonts w:ascii="Cambria" w:eastAsia="Times New Roman" w:hAnsi="Cambria" w:cs="Times New Roman"/>
          <w:sz w:val="24"/>
          <w:szCs w:val="24"/>
          <w:lang w:eastAsia="pl-PL"/>
        </w:rPr>
        <w:t>Obwieszczenie Centralnej Komisji do Spraw Stopni i Tytułów w sprawie wykazu jednostek organizacyjnych uprawnionych do nadawania stopni doktora i doktora habilitowanego wraz z określeniem nazw nadawanych stopni</w:t>
      </w:r>
    </w:p>
    <w:p w:rsidR="00183C10" w:rsidRPr="00183C10" w:rsidRDefault="001B232A" w:rsidP="00183C1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hyperlink r:id="rId22" w:history="1">
        <w:r w:rsidR="00F00C71" w:rsidRPr="00370706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http://www.ck.gov.pl/index.php/nadawanie-stopni/jednostki-uprawnione</w:t>
        </w:r>
      </w:hyperlink>
    </w:p>
    <w:p w:rsidR="00183C10" w:rsidRPr="00183C10" w:rsidRDefault="001B232A" w:rsidP="00183C1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hyperlink r:id="rId23" w:tgtFrame="_self" w:history="1">
        <w:r w:rsidR="00183C10" w:rsidRPr="00183C10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http://www.ck.gov.pl/images/PDF/Wykaz/wykaz.pdf</w:t>
        </w:r>
      </w:hyperlink>
    </w:p>
    <w:p w:rsidR="00183C10" w:rsidRPr="00183C10" w:rsidRDefault="00183C10" w:rsidP="00183C1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83C10">
        <w:rPr>
          <w:rFonts w:ascii="Cambria" w:eastAsia="Times New Roman" w:hAnsi="Cambria" w:cs="Times New Roman"/>
          <w:sz w:val="24"/>
          <w:szCs w:val="24"/>
          <w:lang w:eastAsia="pl-PL"/>
        </w:rPr>
        <w:t>Pisma Centralnej Komisji do Spraw Stopni i Tytułów do jednostek organizacyjnych uprawnionych do nadawania stopni doktora i doktora habilitowanego:</w:t>
      </w:r>
    </w:p>
    <w:p w:rsidR="00183C10" w:rsidRPr="00183C10" w:rsidRDefault="00183C10" w:rsidP="00183C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83C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25 września 2006 (dot. minimum kadrowego - </w:t>
      </w:r>
      <w:hyperlink r:id="rId24" w:tgtFrame="_blank" w:history="1">
        <w:r w:rsidRPr="00183C10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www.ck.gov.pl</w:t>
        </w:r>
      </w:hyperlink>
      <w:r w:rsidRPr="00183C10">
        <w:rPr>
          <w:rFonts w:ascii="Cambria" w:eastAsia="Times New Roman" w:hAnsi="Cambria" w:cs="Times New Roman"/>
          <w:sz w:val="24"/>
          <w:szCs w:val="24"/>
          <w:lang w:eastAsia="pl-PL"/>
        </w:rPr>
        <w:t>),</w:t>
      </w:r>
    </w:p>
    <w:p w:rsidR="00183C10" w:rsidRPr="00183C10" w:rsidRDefault="00183C10" w:rsidP="00183C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83C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14 października 2005 (dot. przewodów habilitacyjnych - </w:t>
      </w:r>
      <w:hyperlink r:id="rId25" w:tgtFrame="_blank" w:history="1">
        <w:r w:rsidRPr="00183C10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www.ck.gov.pl</w:t>
        </w:r>
      </w:hyperlink>
      <w:r w:rsidRPr="00183C10">
        <w:rPr>
          <w:rFonts w:ascii="Cambria" w:eastAsia="Times New Roman" w:hAnsi="Cambria" w:cs="Times New Roman"/>
          <w:sz w:val="24"/>
          <w:szCs w:val="24"/>
          <w:lang w:eastAsia="pl-PL"/>
        </w:rPr>
        <w:t>).</w:t>
      </w:r>
    </w:p>
    <w:p w:rsidR="00183C10" w:rsidRPr="00183C10" w:rsidRDefault="001B232A" w:rsidP="00183C1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hyperlink r:id="rId26" w:tgtFrame="_self" w:history="1">
        <w:r w:rsidR="00183C10" w:rsidRPr="00183C10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Uchwała Centralnej Komisji do Spraw Stopni i Tytułów z dnia 28 stycznia 2011 r.</w:t>
        </w:r>
      </w:hyperlink>
      <w:r w:rsidR="00183C10" w:rsidRPr="00183C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zmieniająca uchwałę w sprawie określenia dziedzin nauki i dziedzin sztuki oraz dyscyplin naukowych i artystycznych </w:t>
      </w:r>
      <w:hyperlink r:id="rId27" w:tgtFrame="_blank" w:history="1">
        <w:r w:rsidR="00183C10" w:rsidRPr="00183C10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(M.P. 2011 nr 14 poz. 149)</w:t>
        </w:r>
      </w:hyperlink>
      <w:r w:rsidR="00183C10" w:rsidRPr="00183C10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183C10" w:rsidRDefault="00183C10" w:rsidP="00183C1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183C10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183C1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Instytucją właściwą w sprawach uznawalności zagranicznych dyplomów i stopni naukowych jest obecnie:</w:t>
      </w:r>
    </w:p>
    <w:p w:rsidR="00183C10" w:rsidRPr="00183C10" w:rsidRDefault="00183C10" w:rsidP="00183C1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83C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Departament Spraw Międzynarodowych i Uznawalności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183C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Wykształcenia Ministerstwa Nauki i Szkolnictwa Wyższego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183C10">
        <w:rPr>
          <w:rFonts w:ascii="Cambria" w:eastAsia="Times New Roman" w:hAnsi="Cambria" w:cs="Times New Roman"/>
          <w:sz w:val="24"/>
          <w:szCs w:val="24"/>
          <w:lang w:eastAsia="pl-PL"/>
        </w:rPr>
        <w:t>ul. Wspólna 1/3 (wejście od ul. Hożej 20) 00-529 Warszawa 53 e-mail:enic-naric@nauka.gov.pl  tel.: +48 22 628 67 76 fax: +48 22 628 35 34</w:t>
      </w:r>
      <w:r w:rsidR="001B23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183C10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183C10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Informacje dotyczące uznawalności zamieszczone są na stronie </w:t>
      </w:r>
      <w:proofErr w:type="spellStart"/>
      <w:r w:rsidRPr="00183C10">
        <w:rPr>
          <w:rFonts w:ascii="Cambria" w:eastAsia="Times New Roman" w:hAnsi="Cambria" w:cs="Times New Roman"/>
          <w:sz w:val="24"/>
          <w:szCs w:val="24"/>
          <w:lang w:eastAsia="pl-PL"/>
        </w:rPr>
        <w:t>MNiSW</w:t>
      </w:r>
      <w:proofErr w:type="spellEnd"/>
      <w:r w:rsidRPr="00183C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: </w:t>
      </w:r>
      <w:hyperlink r:id="rId28" w:tgtFrame="_blank" w:history="1">
        <w:r w:rsidRPr="00183C10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www.nauka.gov.pl</w:t>
        </w:r>
      </w:hyperlink>
      <w:r w:rsidRPr="00183C10">
        <w:rPr>
          <w:rFonts w:ascii="Cambria" w:eastAsia="Times New Roman" w:hAnsi="Cambria" w:cs="Times New Roman"/>
          <w:sz w:val="24"/>
          <w:szCs w:val="24"/>
          <w:lang w:eastAsia="pl-PL"/>
        </w:rPr>
        <w:br/>
        <w:t> </w:t>
      </w:r>
    </w:p>
    <w:p w:rsidR="00183C10" w:rsidRPr="00183C10" w:rsidRDefault="00183C10" w:rsidP="00183C1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83C1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lastRenderedPageBreak/>
        <w:t>Uchwały Senatu</w:t>
      </w:r>
    </w:p>
    <w:p w:rsidR="00183C10" w:rsidRPr="00183C10" w:rsidRDefault="00183C10" w:rsidP="00183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83C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Uchwała Senatu Uniwersytetu Gdańskiego nr 17/16 z dnia 28 kwietnia 2016 roku </w:t>
      </w:r>
    </w:p>
    <w:p w:rsidR="00104DC5" w:rsidRDefault="001B232A" w:rsidP="00183C10">
      <w:pPr>
        <w:jc w:val="both"/>
        <w:rPr>
          <w:rFonts w:ascii="Cambria" w:hAnsi="Cambria"/>
          <w:sz w:val="24"/>
          <w:szCs w:val="24"/>
        </w:rPr>
      </w:pPr>
      <w:hyperlink r:id="rId29" w:history="1">
        <w:r w:rsidR="00183C10" w:rsidRPr="00370706">
          <w:rPr>
            <w:rStyle w:val="Hipercze"/>
            <w:rFonts w:ascii="Cambria" w:hAnsi="Cambria"/>
            <w:sz w:val="24"/>
            <w:szCs w:val="24"/>
          </w:rPr>
          <w:t>http://arch.ug.edu.pl/pl/administracja/_upload/akty_normatywne/2961/files/zal17u16.pdf</w:t>
        </w:r>
      </w:hyperlink>
    </w:p>
    <w:p w:rsidR="00183C10" w:rsidRPr="00183C10" w:rsidRDefault="00183C10" w:rsidP="00183C10">
      <w:pPr>
        <w:jc w:val="both"/>
        <w:rPr>
          <w:rFonts w:ascii="Cambria" w:hAnsi="Cambria"/>
          <w:sz w:val="24"/>
          <w:szCs w:val="24"/>
        </w:rPr>
      </w:pPr>
    </w:p>
    <w:sectPr w:rsidR="00183C10" w:rsidRPr="00183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0028"/>
    <w:multiLevelType w:val="multilevel"/>
    <w:tmpl w:val="6FFC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803B8"/>
    <w:multiLevelType w:val="multilevel"/>
    <w:tmpl w:val="9886D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FA65A4"/>
    <w:multiLevelType w:val="multilevel"/>
    <w:tmpl w:val="3190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139AE"/>
    <w:multiLevelType w:val="multilevel"/>
    <w:tmpl w:val="029C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FB418E"/>
    <w:multiLevelType w:val="multilevel"/>
    <w:tmpl w:val="70365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3A07D6"/>
    <w:multiLevelType w:val="multilevel"/>
    <w:tmpl w:val="8580F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7B0C45"/>
    <w:multiLevelType w:val="multilevel"/>
    <w:tmpl w:val="BAB4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10"/>
    <w:rsid w:val="00104DC5"/>
    <w:rsid w:val="00183C10"/>
    <w:rsid w:val="001B232A"/>
    <w:rsid w:val="00306776"/>
    <w:rsid w:val="0059735A"/>
    <w:rsid w:val="00F0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51E0"/>
  <w15:chartTrackingRefBased/>
  <w15:docId w15:val="{488AD7C7-A5E0-44E2-81B5-935E2FE5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3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8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10840455" TargetMode="External"/><Relationship Id="rId13" Type="http://schemas.openxmlformats.org/officeDocument/2006/relationships/hyperlink" Target="http://isap.sejm.gov.pl/DetailsServlet?id=WDU20052522125" TargetMode="External"/><Relationship Id="rId18" Type="http://schemas.openxmlformats.org/officeDocument/2006/relationships/hyperlink" Target="http://isap.sejm.gov.pl/DetailsServlet?id=WDU20160001586" TargetMode="External"/><Relationship Id="rId26" Type="http://schemas.openxmlformats.org/officeDocument/2006/relationships/hyperlink" Target="http://isap.sejm.gov.pl/DetailsServlet?id=WMP201101401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wo.sejm.gov.pl/isap.nsf/DocDetails.xsp?id=WDU20180000261" TargetMode="External"/><Relationship Id="rId7" Type="http://schemas.openxmlformats.org/officeDocument/2006/relationships/hyperlink" Target="http://isap.sejm.gov.pl/DetailsServlet?id=WDU20051641365" TargetMode="External"/><Relationship Id="rId12" Type="http://schemas.openxmlformats.org/officeDocument/2006/relationships/hyperlink" Target="http://isap.sejm.gov.pl/DetailsServlet?id=WDU20040150128" TargetMode="External"/><Relationship Id="rId17" Type="http://schemas.openxmlformats.org/officeDocument/2006/relationships/hyperlink" Target="http://dziennikustaw.gov.pl/du/2015/1842/1" TargetMode="External"/><Relationship Id="rId25" Type="http://schemas.openxmlformats.org/officeDocument/2006/relationships/hyperlink" Target="http://www.ck.gov.pl/index.php?option=com_content&amp;view=article&amp;id=12&amp;Itemid=26" TargetMode="External"/><Relationship Id="rId2" Type="http://schemas.openxmlformats.org/officeDocument/2006/relationships/styles" Target="styles.xml"/><Relationship Id="rId16" Type="http://schemas.openxmlformats.org/officeDocument/2006/relationships/hyperlink" Target="http://isap.sejm.gov.pl/DetailsServlet?id=WDU20140001383" TargetMode="External"/><Relationship Id="rId20" Type="http://schemas.openxmlformats.org/officeDocument/2006/relationships/hyperlink" Target="http://isap.sejm.gov.pl/DetailsServlet?id=WDU20111961165" TargetMode="External"/><Relationship Id="rId29" Type="http://schemas.openxmlformats.org/officeDocument/2006/relationships/hyperlink" Target="http://arch.ug.edu.pl/pl/administracja/_upload/akty_normatywne/2961/files/zal17u1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160000882" TargetMode="External"/><Relationship Id="rId11" Type="http://schemas.openxmlformats.org/officeDocument/2006/relationships/hyperlink" Target="http://isap.sejm.gov.pl/DetailsServlet?id=WDU20170000859" TargetMode="External"/><Relationship Id="rId24" Type="http://schemas.openxmlformats.org/officeDocument/2006/relationships/hyperlink" Target="http://www.ck.gov.pl/index.php?option=com_content&amp;view=article&amp;id=15&amp;Itemid=29" TargetMode="External"/><Relationship Id="rId5" Type="http://schemas.openxmlformats.org/officeDocument/2006/relationships/hyperlink" Target="http://isap.sejm.gov.pl/DetailsServlet?id=WDU20030650595" TargetMode="External"/><Relationship Id="rId15" Type="http://schemas.openxmlformats.org/officeDocument/2006/relationships/hyperlink" Target="http://isap.sejm.gov.pl/DetailsServlet?id=WDU20112041200" TargetMode="External"/><Relationship Id="rId23" Type="http://schemas.openxmlformats.org/officeDocument/2006/relationships/hyperlink" Target="http://www.ck.gov.pl/images/PDF/Wykaz/wykaz.pdf" TargetMode="External"/><Relationship Id="rId28" Type="http://schemas.openxmlformats.org/officeDocument/2006/relationships/hyperlink" Target="http://nauka.gov.pl/uznawanie-wyksztalcenia/departament-strategii-enic-naric-polska.html" TargetMode="External"/><Relationship Id="rId10" Type="http://schemas.openxmlformats.org/officeDocument/2006/relationships/hyperlink" Target="http://isap.sejm.gov.pl/DetailsServlet?id=WDU20160001311" TargetMode="External"/><Relationship Id="rId19" Type="http://schemas.openxmlformats.org/officeDocument/2006/relationships/hyperlink" Target="http://www.bip.nauka.gov.pl/g2/oryginal/2017_03/ac6e491339df275a8b91a844e59aa44f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DetailsServlet?id=WDU20140001198" TargetMode="External"/><Relationship Id="rId14" Type="http://schemas.openxmlformats.org/officeDocument/2006/relationships/hyperlink" Target="http://isap.sejm.gov.pl/DetailsServlet?id=WDU20061531094" TargetMode="External"/><Relationship Id="rId22" Type="http://schemas.openxmlformats.org/officeDocument/2006/relationships/hyperlink" Target="http://www.ck.gov.pl/index.php/nadawanie-stopni/jednostki-uprawnione" TargetMode="External"/><Relationship Id="rId27" Type="http://schemas.openxmlformats.org/officeDocument/2006/relationships/hyperlink" Target="http://dokumenty.rcl.gov.pl/M2011014014901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5</cp:revision>
  <dcterms:created xsi:type="dcterms:W3CDTF">2018-03-02T10:32:00Z</dcterms:created>
  <dcterms:modified xsi:type="dcterms:W3CDTF">2018-03-02T12:31:00Z</dcterms:modified>
</cp:coreProperties>
</file>